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0" w:rsidRDefault="002A7747">
      <w:r>
        <w:t>№ 361 от 02.06.2023</w:t>
      </w:r>
    </w:p>
    <w:p w:rsidR="00DA6010" w:rsidRDefault="002A7747">
      <w:pPr>
        <w:rPr>
          <w:color w:val="3399FF"/>
        </w:rPr>
      </w:pPr>
      <w:r w:rsidRPr="005373DA">
        <w:rPr>
          <w:color w:val="3399FF"/>
        </w:rPr>
        <w:t xml:space="preserve">             </w:t>
      </w:r>
      <w:r w:rsidRPr="005373DA">
        <w:rPr>
          <w:color w:val="3399FF"/>
        </w:rPr>
        <w:t xml:space="preserve">         Астана</w:t>
      </w:r>
      <w:r w:rsidRPr="005373DA">
        <w:rPr>
          <w:color w:val="3399FF"/>
        </w:rPr>
        <w:t xml:space="preserve"> қаласы                                                                                              </w:t>
      </w:r>
      <w:r w:rsidRPr="005373DA">
        <w:rPr>
          <w:color w:val="3399FF"/>
        </w:rPr>
        <w:t xml:space="preserve"> </w:t>
      </w:r>
      <w:r w:rsidRPr="005373DA">
        <w:rPr>
          <w:color w:val="3399FF"/>
        </w:rPr>
        <w:t xml:space="preserve">           город </w:t>
      </w:r>
      <w:r w:rsidRPr="005373DA">
        <w:rPr>
          <w:color w:val="3399FF"/>
        </w:rPr>
        <w:t>Астана</w:t>
      </w:r>
      <w:r w:rsidRPr="005373DA">
        <w:rPr>
          <w:color w:val="3399FF"/>
        </w:rPr>
        <w:t xml:space="preserve">                                                                                                               </w:t>
      </w:r>
    </w:p>
    <w:p w:rsidR="00DA6010" w:rsidRDefault="00DA6010"/>
    <w:p w:rsidR="00DA6010" w:rsidRDefault="002A7747">
      <w:pPr>
        <w:overflowPunct/>
        <w:autoSpaceDE/>
        <w:adjustRightInd/>
        <w:jc w:val="center"/>
        <w:rPr>
          <w:b/>
          <w:color w:val="000000"/>
          <w:sz w:val="28"/>
          <w:szCs w:val="22"/>
          <w:lang w:eastAsia="en-US"/>
        </w:rPr>
      </w:pPr>
      <w:r w:rsidRPr="00A30402">
        <w:rPr>
          <w:b/>
          <w:color w:val="000000"/>
          <w:sz w:val="28"/>
          <w:szCs w:val="22"/>
          <w:lang w:eastAsia="en-US"/>
        </w:rPr>
        <w:t xml:space="preserve">О внесении изменений и дополнений в приказ Министра юстиции Республики Казахстан от 28 сентября 2018 года № 1462 «Об утверждении Правил оплаты </w:t>
      </w:r>
      <w:r w:rsidRPr="00A30402">
        <w:rPr>
          <w:b/>
          <w:color w:val="000000"/>
          <w:sz w:val="28"/>
          <w:szCs w:val="22"/>
          <w:lang w:eastAsia="en-US"/>
        </w:rPr>
        <w:t>гарантированной государством юридической помощи, оказываемой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процедур»</w:t>
      </w:r>
      <w:bookmarkStart w:id="0" w:name="z4"/>
    </w:p>
    <w:p w:rsidR="00DA6010" w:rsidRDefault="00DA6010">
      <w:pPr>
        <w:overflowPunct/>
        <w:autoSpaceDE/>
        <w:adjustRightInd/>
        <w:spacing w:line="276" w:lineRule="auto"/>
        <w:jc w:val="center"/>
        <w:rPr>
          <w:b/>
          <w:color w:val="000000"/>
          <w:sz w:val="28"/>
          <w:szCs w:val="22"/>
          <w:lang w:eastAsia="en-US"/>
        </w:rPr>
      </w:pPr>
    </w:p>
    <w:p w:rsidR="00DA6010" w:rsidRDefault="002A7747">
      <w:pPr>
        <w:overflowPunct/>
        <w:autoSpaceDE/>
        <w:adjustRightInd/>
        <w:ind w:firstLine="708"/>
        <w:jc w:val="both"/>
        <w:rPr>
          <w:b/>
          <w:sz w:val="22"/>
          <w:szCs w:val="22"/>
          <w:lang w:eastAsia="en-US"/>
        </w:rPr>
      </w:pPr>
      <w:r w:rsidRPr="00A30402">
        <w:rPr>
          <w:b/>
          <w:color w:val="000000"/>
          <w:sz w:val="28"/>
          <w:szCs w:val="22"/>
          <w:lang w:eastAsia="en-US"/>
        </w:rPr>
        <w:t>ПРИКАЗЫВАЮ:</w:t>
      </w:r>
      <w:bookmarkEnd w:id="0"/>
    </w:p>
    <w:p w:rsidR="00DA6010" w:rsidRDefault="002A7747">
      <w:pPr>
        <w:tabs>
          <w:tab w:val="left" w:pos="709"/>
        </w:tabs>
        <w:overflowPunct/>
        <w:autoSpaceDE/>
        <w:adjustRightInd/>
        <w:jc w:val="both"/>
        <w:rPr>
          <w:color w:val="000000"/>
          <w:sz w:val="28"/>
          <w:szCs w:val="22"/>
          <w:lang w:eastAsia="en-US"/>
        </w:rPr>
      </w:pPr>
      <w:r w:rsidRPr="00A30402">
        <w:rPr>
          <w:color w:val="000000"/>
          <w:sz w:val="28"/>
          <w:szCs w:val="22"/>
          <w:lang w:eastAsia="en-US"/>
        </w:rPr>
        <w:tab/>
      </w:r>
      <w:r w:rsidRPr="00A30402">
        <w:rPr>
          <w:color w:val="000000"/>
          <w:sz w:val="28"/>
          <w:szCs w:val="22"/>
          <w:lang w:eastAsia="en-US"/>
        </w:rPr>
        <w:t>1. Вн</w:t>
      </w:r>
      <w:r w:rsidRPr="00A30402">
        <w:rPr>
          <w:color w:val="000000"/>
          <w:sz w:val="28"/>
          <w:szCs w:val="22"/>
          <w:lang w:eastAsia="en-US"/>
        </w:rPr>
        <w:t>ести в приказ Министра юстиции Республики Казахстан от 28 сентября 2018 года № 1462 «Об утверждении Правил оплаты гарантированной государством юридической помощи, оказываемой адвокатом, юридическим консультантом, и возмещении расходов, связанных с правовым</w:t>
      </w:r>
      <w:r w:rsidRPr="00A30402">
        <w:rPr>
          <w:color w:val="000000"/>
          <w:sz w:val="28"/>
          <w:szCs w:val="22"/>
          <w:lang w:eastAsia="en-US"/>
        </w:rPr>
        <w:t xml:space="preserve"> консультированием, защитой и представительством, а также проведением примирительных процедур» (зарегистрированный в Реестре государственной регистрации нормативных правовых актов за № 17561) следующие изменения и дополнения:</w:t>
      </w:r>
    </w:p>
    <w:p w:rsidR="00DA6010" w:rsidRDefault="002A7747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 w:rsidRPr="00A30402">
        <w:rPr>
          <w:color w:val="000000"/>
          <w:sz w:val="28"/>
          <w:szCs w:val="22"/>
          <w:lang w:eastAsia="en-US"/>
        </w:rPr>
        <w:t>в Правилах оплаты гарантирован</w:t>
      </w:r>
      <w:r w:rsidRPr="00A30402">
        <w:rPr>
          <w:color w:val="000000"/>
          <w:sz w:val="28"/>
          <w:szCs w:val="22"/>
          <w:lang w:eastAsia="en-US"/>
        </w:rPr>
        <w:t xml:space="preserve">ной государством юридической помощи, оказываемой адвокатом, </w:t>
      </w:r>
      <w:r w:rsidRPr="00A30402">
        <w:rPr>
          <w:color w:val="000000"/>
          <w:sz w:val="28"/>
          <w:szCs w:val="22"/>
          <w:lang w:eastAsia="en-US"/>
        </w:rPr>
        <w:t>юридическим консультантом,</w:t>
      </w:r>
      <w:r w:rsidRPr="00A30402">
        <w:rPr>
          <w:color w:val="000000"/>
          <w:sz w:val="28"/>
          <w:szCs w:val="22"/>
          <w:lang w:eastAsia="en-US"/>
        </w:rPr>
        <w:t xml:space="preserve"> и возмещения расходов, связанных с правовым консультированием, защитой и представительством, а также проведением примирительных процедур, утвержденных указанным приказом</w:t>
      </w:r>
      <w:r w:rsidRPr="00A30402">
        <w:rPr>
          <w:color w:val="000000"/>
          <w:sz w:val="28"/>
          <w:szCs w:val="22"/>
          <w:lang w:eastAsia="en-US"/>
        </w:rPr>
        <w:t>:</w:t>
      </w:r>
    </w:p>
    <w:p w:rsidR="00DA6010" w:rsidRDefault="002A7747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 w:rsidRPr="00A30402">
        <w:rPr>
          <w:color w:val="000000"/>
          <w:sz w:val="28"/>
          <w:szCs w:val="22"/>
          <w:lang w:eastAsia="en-US"/>
        </w:rPr>
        <w:t>пункт 2 изложить в новой редакции:</w:t>
      </w:r>
    </w:p>
    <w:p w:rsidR="00DA6010" w:rsidRDefault="002A77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color w:val="000000"/>
          <w:sz w:val="28"/>
          <w:szCs w:val="28"/>
          <w:lang w:eastAsia="en-US"/>
        </w:rPr>
        <w:t>«2. Оплате за счет бюджетных средств подлежат следующие виды оказываемой адвокатом юридической помощи:</w:t>
      </w:r>
    </w:p>
    <w:p w:rsidR="00DA6010" w:rsidRDefault="002A774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color w:val="000000"/>
          <w:sz w:val="28"/>
          <w:szCs w:val="28"/>
          <w:lang w:eastAsia="en-US"/>
        </w:rPr>
        <w:t>1) правовое консультирование физических лиц в случаях, предусмотренных пунктом 2 статьи 26 Закона;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color w:val="000000"/>
          <w:sz w:val="28"/>
          <w:szCs w:val="28"/>
          <w:lang w:eastAsia="en-US"/>
        </w:rPr>
        <w:t>2) защита и представительство физических лиц в случаях, предусмотренных частью третьей статьи 67, частями третьей, четвертой, пятой и шестой статьи 68, частью второй статьи 76, частью второй статьи 174, частью четвертой статьи 428, частью шестой статьи 478</w:t>
      </w:r>
      <w:r w:rsidRPr="00A30402">
        <w:rPr>
          <w:color w:val="000000"/>
          <w:sz w:val="28"/>
          <w:szCs w:val="28"/>
          <w:lang w:eastAsia="en-US"/>
        </w:rPr>
        <w:t>, статьей 495 Уголовно-процессуального кодекса Республики Казахстан;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color w:val="000000"/>
          <w:sz w:val="28"/>
          <w:szCs w:val="28"/>
          <w:lang w:eastAsia="en-US"/>
        </w:rPr>
        <w:t xml:space="preserve">3) защита физических лиц в случаях, предусмотренных статьей 749 и частями второй, третьей, четвертой статьи 750 Кодекса Республики Казахстан </w:t>
      </w:r>
      <w:r w:rsidRPr="00A30402">
        <w:rPr>
          <w:color w:val="000000"/>
          <w:sz w:val="28"/>
          <w:szCs w:val="28"/>
          <w:lang w:eastAsia="en-US"/>
        </w:rPr>
        <w:t>«</w:t>
      </w:r>
      <w:r w:rsidRPr="00A30402">
        <w:rPr>
          <w:color w:val="000000"/>
          <w:sz w:val="28"/>
          <w:szCs w:val="28"/>
          <w:lang w:eastAsia="en-US"/>
        </w:rPr>
        <w:t>Об административных правонарушениях</w:t>
      </w:r>
      <w:r w:rsidRPr="00A30402">
        <w:rPr>
          <w:color w:val="000000"/>
          <w:sz w:val="28"/>
          <w:szCs w:val="28"/>
          <w:lang w:eastAsia="en-US"/>
        </w:rPr>
        <w:t>»</w:t>
      </w:r>
      <w:r w:rsidRPr="00A30402">
        <w:rPr>
          <w:color w:val="000000"/>
          <w:sz w:val="28"/>
          <w:szCs w:val="28"/>
          <w:lang w:eastAsia="en-US"/>
        </w:rPr>
        <w:t>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color w:val="000000"/>
          <w:sz w:val="28"/>
          <w:szCs w:val="28"/>
          <w:lang w:eastAsia="en-US"/>
        </w:rPr>
        <w:lastRenderedPageBreak/>
        <w:t>4) пред</w:t>
      </w:r>
      <w:r w:rsidRPr="00A30402">
        <w:rPr>
          <w:color w:val="000000"/>
          <w:sz w:val="28"/>
          <w:szCs w:val="28"/>
          <w:lang w:eastAsia="en-US"/>
        </w:rPr>
        <w:t>ставительство физических лиц в случаях, предусмотренных статьями 112 и 325 Гражданского процессуального кодекса Республики Казахстан;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30402">
        <w:rPr>
          <w:sz w:val="28"/>
          <w:szCs w:val="28"/>
        </w:rPr>
        <w:t>5) представительство интересов физических лиц в случаях, предусмотренных частью 2 статьи 26 Административного процедурно-п</w:t>
      </w:r>
      <w:r w:rsidRPr="00A30402">
        <w:rPr>
          <w:sz w:val="28"/>
          <w:szCs w:val="28"/>
        </w:rPr>
        <w:t>роцессуального кодекса Республики Казахстан (далее - АППК), а также в случаях, предусмотренных подпунктом 2) пункта 3 статьи 26 Закона;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6) представительство граждан в рамках конституционного производства, предусмотренного пунктом 5 статьи 41 Конституционно</w:t>
      </w:r>
      <w:r w:rsidRPr="00A30402">
        <w:rPr>
          <w:sz w:val="28"/>
          <w:szCs w:val="28"/>
        </w:rPr>
        <w:t>го закона «О Конституционном Суде Республики Казахстан»</w:t>
      </w:r>
      <w:r w:rsidRPr="00A30402">
        <w:rPr>
          <w:sz w:val="28"/>
          <w:szCs w:val="28"/>
        </w:rPr>
        <w:t>;</w:t>
      </w:r>
    </w:p>
    <w:p w:rsidR="00DA6010" w:rsidRDefault="002A7747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A30402">
        <w:rPr>
          <w:color w:val="000000"/>
          <w:sz w:val="28"/>
          <w:szCs w:val="22"/>
          <w:lang w:eastAsia="en-US"/>
        </w:rPr>
        <w:t>пункт 3 изложить в новой редакции: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«</w:t>
      </w:r>
      <w:bookmarkStart w:id="1" w:name="_Hlk116482962"/>
      <w:r w:rsidRPr="00A30402">
        <w:rPr>
          <w:sz w:val="28"/>
          <w:szCs w:val="28"/>
        </w:rPr>
        <w:t>3. Оплате за счет бюджетных средств подлежат следующие виды юридической помощи оказываемой юридическим консультантом: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1) правовое консультирование физических лиц в случаях, предусмотренных пунктом 2 статьи 26 Закона;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2) представительство физических лиц в случаях, предусмотренных статьей 112 Гражданского процессуального кодекса Республики Казахстан.</w:t>
      </w:r>
    </w:p>
    <w:p w:rsidR="00DA6010" w:rsidRDefault="002A7747">
      <w:pPr>
        <w:ind w:firstLine="709"/>
        <w:jc w:val="both"/>
        <w:rPr>
          <w:bCs/>
          <w:color w:val="000000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3) представительство ин</w:t>
      </w:r>
      <w:r w:rsidRPr="00A30402">
        <w:rPr>
          <w:color w:val="000000" w:themeColor="text1"/>
          <w:sz w:val="28"/>
          <w:szCs w:val="28"/>
        </w:rPr>
        <w:t>тересов физических лиц в случаях, предусмотренных частью 2 статьи 26 АПП</w:t>
      </w:r>
      <w:bookmarkStart w:id="2" w:name="693"/>
      <w:bookmarkStart w:id="3" w:name="691"/>
      <w:bookmarkEnd w:id="2"/>
      <w:bookmarkEnd w:id="3"/>
      <w:r w:rsidRPr="00A30402">
        <w:rPr>
          <w:color w:val="000000" w:themeColor="text1"/>
          <w:sz w:val="28"/>
          <w:szCs w:val="28"/>
        </w:rPr>
        <w:t xml:space="preserve">К, а также в случаях, предусмотренных </w:t>
      </w:r>
      <w:r w:rsidRPr="00A30402">
        <w:rPr>
          <w:bCs/>
          <w:color w:val="000000"/>
          <w:sz w:val="28"/>
          <w:szCs w:val="28"/>
        </w:rPr>
        <w:t>подпунктом 2) пункта 3 статьи 26 Закона</w:t>
      </w:r>
      <w:bookmarkEnd w:id="1"/>
      <w:r w:rsidRPr="00A30402">
        <w:rPr>
          <w:bCs/>
          <w:color w:val="000000"/>
          <w:sz w:val="28"/>
          <w:szCs w:val="28"/>
        </w:rPr>
        <w:t>;</w:t>
      </w:r>
    </w:p>
    <w:p w:rsidR="00DA6010" w:rsidRDefault="002A77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A30402">
        <w:rPr>
          <w:bCs/>
          <w:color w:val="000000"/>
          <w:sz w:val="28"/>
          <w:szCs w:val="28"/>
        </w:rPr>
        <w:t xml:space="preserve">4) </w:t>
      </w:r>
      <w:r w:rsidRPr="00A30402">
        <w:rPr>
          <w:color w:val="000000"/>
          <w:spacing w:val="2"/>
          <w:sz w:val="28"/>
          <w:szCs w:val="28"/>
        </w:rPr>
        <w:t>представительство граждан в рамках конституционного производства, предусмотренного пунктом 5 статьи 41</w:t>
      </w:r>
      <w:r w:rsidRPr="00A30402">
        <w:rPr>
          <w:color w:val="000000"/>
          <w:spacing w:val="2"/>
          <w:sz w:val="28"/>
          <w:szCs w:val="28"/>
        </w:rPr>
        <w:t xml:space="preserve"> Конституционного закона «О Конституционном Суде Республики Казахстан»</w:t>
      </w:r>
      <w:r w:rsidRPr="00A30402">
        <w:rPr>
          <w:sz w:val="28"/>
          <w:szCs w:val="28"/>
        </w:rPr>
        <w:t>;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в пункте 5: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 xml:space="preserve">абзац </w:t>
      </w:r>
      <w:r w:rsidRPr="00A30402">
        <w:rPr>
          <w:sz w:val="28"/>
          <w:szCs w:val="28"/>
        </w:rPr>
        <w:t>первый</w:t>
      </w:r>
      <w:r w:rsidRPr="00A30402">
        <w:rPr>
          <w:sz w:val="28"/>
          <w:szCs w:val="28"/>
        </w:rPr>
        <w:t xml:space="preserve"> изложить в следующей редакции: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 xml:space="preserve">«5. </w:t>
      </w:r>
      <w:r w:rsidRPr="00A30402">
        <w:rPr>
          <w:sz w:val="28"/>
          <w:szCs w:val="28"/>
        </w:rPr>
        <w:t>Заявление адвоката об оплате гарантированной государством юридической помощи, оказываемой адвокатом, и возмещении расходов, связанных с правовым консультированием, защитой и представительством, а также проведением примирительных процедур, за счет бюджетных</w:t>
      </w:r>
      <w:r w:rsidRPr="00A30402">
        <w:rPr>
          <w:sz w:val="28"/>
          <w:szCs w:val="28"/>
        </w:rPr>
        <w:t xml:space="preserve"> средств составляется в электронном формате в единой информационной системе юридической помощи, а в случаях, связанных с техническими сбоями в системе, с доступом к сети интернет либо невозможности направить через систему - в бумажном формате, с приложение</w:t>
      </w:r>
      <w:r w:rsidRPr="00A30402">
        <w:rPr>
          <w:sz w:val="28"/>
          <w:szCs w:val="28"/>
        </w:rPr>
        <w:t>м следующих документов:»</w:t>
      </w:r>
      <w:r w:rsidRPr="00A30402">
        <w:rPr>
          <w:sz w:val="28"/>
          <w:szCs w:val="28"/>
        </w:rPr>
        <w:t>;</w:t>
      </w:r>
    </w:p>
    <w:p w:rsidR="00DA6010" w:rsidRDefault="002A7747">
      <w:pPr>
        <w:overflowPunct/>
        <w:autoSpaceDE/>
        <w:adjustRightInd/>
        <w:ind w:firstLine="720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часть шестую подпункта 1) изложить в следующей редакции:</w:t>
      </w:r>
    </w:p>
    <w:p w:rsidR="00DA6010" w:rsidRDefault="002A7747">
      <w:pPr>
        <w:overflowPunct/>
        <w:autoSpaceDE/>
        <w:adjustRightInd/>
        <w:ind w:firstLine="708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«общее количество часов, минут оказания юридической помощи;»</w:t>
      </w:r>
      <w:r w:rsidRPr="00A30402">
        <w:rPr>
          <w:color w:val="000000" w:themeColor="text1"/>
          <w:sz w:val="28"/>
          <w:szCs w:val="24"/>
        </w:rPr>
        <w:t>;</w:t>
      </w:r>
    </w:p>
    <w:p w:rsidR="00DA6010" w:rsidRDefault="002A7747">
      <w:pPr>
        <w:ind w:firstLine="708"/>
        <w:jc w:val="both"/>
        <w:rPr>
          <w:color w:val="000000" w:themeColor="text1"/>
          <w:sz w:val="28"/>
          <w:szCs w:val="24"/>
        </w:rPr>
      </w:pPr>
      <w:r w:rsidRPr="00A30402">
        <w:rPr>
          <w:sz w:val="28"/>
          <w:szCs w:val="28"/>
        </w:rPr>
        <w:t>подпункт 2) изложить в следующей редакции:</w:t>
      </w:r>
    </w:p>
    <w:p w:rsidR="00DA6010" w:rsidRDefault="002A7747">
      <w:pPr>
        <w:ind w:firstLine="720"/>
        <w:jc w:val="both"/>
        <w:rPr>
          <w:color w:val="000000" w:themeColor="text1"/>
          <w:sz w:val="28"/>
          <w:szCs w:val="28"/>
        </w:rPr>
      </w:pPr>
      <w:r w:rsidRPr="00A30402">
        <w:rPr>
          <w:sz w:val="28"/>
          <w:szCs w:val="28"/>
        </w:rPr>
        <w:t>«</w:t>
      </w:r>
      <w:r w:rsidRPr="00A30402">
        <w:rPr>
          <w:color w:val="000000" w:themeColor="text1"/>
          <w:sz w:val="28"/>
          <w:szCs w:val="28"/>
        </w:rPr>
        <w:t>2) постановления органов, ведущих уголовный процесс, судов и органо</w:t>
      </w:r>
      <w:r w:rsidRPr="00A30402">
        <w:rPr>
          <w:color w:val="000000" w:themeColor="text1"/>
          <w:sz w:val="28"/>
          <w:szCs w:val="28"/>
        </w:rPr>
        <w:t xml:space="preserve">в (должностных лиц) уполномоченных рассматривать дела об административных правонарушениях, определения судов по гражданским </w:t>
      </w:r>
      <w:r w:rsidRPr="00A30402">
        <w:rPr>
          <w:bCs/>
          <w:color w:val="000000" w:themeColor="text1"/>
          <w:sz w:val="28"/>
          <w:szCs w:val="28"/>
        </w:rPr>
        <w:t xml:space="preserve">или </w:t>
      </w:r>
      <w:r w:rsidRPr="00A30402">
        <w:rPr>
          <w:color w:val="000000" w:themeColor="text1"/>
          <w:sz w:val="28"/>
          <w:szCs w:val="28"/>
        </w:rPr>
        <w:t>административным делам, а также постановления в рамках конституционного производства о назначении адвоката;»;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часть первую подпу</w:t>
      </w:r>
      <w:r w:rsidRPr="00A30402">
        <w:rPr>
          <w:sz w:val="28"/>
          <w:szCs w:val="28"/>
        </w:rPr>
        <w:t>нкта 4)</w:t>
      </w:r>
      <w:r w:rsidRPr="00A30402">
        <w:rPr>
          <w:color w:val="000000" w:themeColor="text1"/>
          <w:sz w:val="28"/>
          <w:szCs w:val="24"/>
        </w:rPr>
        <w:t xml:space="preserve"> </w:t>
      </w:r>
      <w:r w:rsidRPr="00A30402">
        <w:rPr>
          <w:sz w:val="28"/>
          <w:szCs w:val="28"/>
        </w:rPr>
        <w:t>изложить в следующей редакции:</w:t>
      </w:r>
    </w:p>
    <w:p w:rsidR="00DA6010" w:rsidRDefault="002A7747">
      <w:pPr>
        <w:ind w:firstLine="720"/>
        <w:jc w:val="both"/>
        <w:rPr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 xml:space="preserve">«4) определения судей или судов по гражданским </w:t>
      </w:r>
      <w:r w:rsidRPr="00A30402">
        <w:rPr>
          <w:bCs/>
          <w:color w:val="000000" w:themeColor="text1"/>
          <w:sz w:val="28"/>
          <w:szCs w:val="28"/>
        </w:rPr>
        <w:t xml:space="preserve">или </w:t>
      </w:r>
      <w:r w:rsidRPr="00A30402">
        <w:rPr>
          <w:color w:val="000000" w:themeColor="text1"/>
          <w:sz w:val="28"/>
          <w:szCs w:val="28"/>
        </w:rPr>
        <w:t xml:space="preserve">административным делам, а также определения в рамках конституционного производства об </w:t>
      </w:r>
      <w:r w:rsidRPr="00A30402">
        <w:rPr>
          <w:color w:val="000000" w:themeColor="text1"/>
          <w:sz w:val="28"/>
          <w:szCs w:val="28"/>
        </w:rPr>
        <w:lastRenderedPageBreak/>
        <w:t xml:space="preserve">освобождении лица, нуждающегося в юридической помощи, от ее оплаты и возмещения </w:t>
      </w:r>
      <w:r w:rsidRPr="00A30402">
        <w:rPr>
          <w:color w:val="000000" w:themeColor="text1"/>
          <w:sz w:val="28"/>
          <w:szCs w:val="28"/>
        </w:rPr>
        <w:t>расходов, связанных с защитой или представительством, а также проведением примирительных процедур и отнесении подлежащих выплате сумм за счет бюджетных средств, в которых указываются:</w:t>
      </w:r>
      <w:r w:rsidRPr="00A30402">
        <w:rPr>
          <w:sz w:val="28"/>
          <w:szCs w:val="28"/>
        </w:rPr>
        <w:t>»;</w:t>
      </w:r>
    </w:p>
    <w:p w:rsidR="00DA6010" w:rsidRDefault="002A7747">
      <w:pPr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</w:t>
      </w:r>
      <w:r w:rsidRPr="00A30402">
        <w:rPr>
          <w:sz w:val="28"/>
          <w:szCs w:val="28"/>
        </w:rPr>
        <w:t>ункт 6 изложить в следующей редакции;</w:t>
      </w:r>
    </w:p>
    <w:p w:rsidR="00DA6010" w:rsidRDefault="002A7747">
      <w:pPr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«6.</w:t>
      </w:r>
      <w:r w:rsidRPr="00A30402">
        <w:rPr>
          <w:sz w:val="28"/>
          <w:szCs w:val="28"/>
        </w:rPr>
        <w:t xml:space="preserve"> </w:t>
      </w:r>
      <w:r w:rsidRPr="00A30402">
        <w:rPr>
          <w:sz w:val="28"/>
          <w:szCs w:val="28"/>
        </w:rPr>
        <w:t>Возмещению за счет бюджетны</w:t>
      </w:r>
      <w:r w:rsidRPr="00A30402">
        <w:rPr>
          <w:sz w:val="28"/>
          <w:szCs w:val="28"/>
        </w:rPr>
        <w:t>х средств подлежат командировочные расходы адвоката, связанные с защитой и представительством, а также проведением примирительных процедур, в случаях, указанных в подпунктах 2), 3), 4), 5), 6) пункта 2 настоящих Правил в соответствии с Законом.»</w:t>
      </w:r>
      <w:r w:rsidRPr="00A30402">
        <w:rPr>
          <w:sz w:val="28"/>
          <w:szCs w:val="28"/>
        </w:rPr>
        <w:t>;</w:t>
      </w:r>
    </w:p>
    <w:p w:rsidR="00DA6010" w:rsidRDefault="002A77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 xml:space="preserve">в пункте </w:t>
      </w:r>
      <w:r w:rsidRPr="00A30402">
        <w:rPr>
          <w:sz w:val="28"/>
          <w:szCs w:val="28"/>
        </w:rPr>
        <w:t>7:</w:t>
      </w:r>
    </w:p>
    <w:p w:rsidR="00DA6010" w:rsidRDefault="002A77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подпункт 2) изложить в следующей редакции:</w:t>
      </w:r>
    </w:p>
    <w:p w:rsidR="00DA6010" w:rsidRDefault="002A77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«2) ожидания продолжения процессуального действия либо судебного заседания в случае его отложения на другое время либо на другой день, но не более одного дня, если адвокат в это время не оказывал иные виды юрид</w:t>
      </w:r>
      <w:r w:rsidRPr="00A30402">
        <w:rPr>
          <w:sz w:val="28"/>
          <w:szCs w:val="28"/>
        </w:rPr>
        <w:t>ической помощи другим лицам;»</w:t>
      </w:r>
      <w:r w:rsidRPr="00A30402">
        <w:rPr>
          <w:sz w:val="28"/>
          <w:szCs w:val="28"/>
        </w:rPr>
        <w:t>;</w:t>
      </w:r>
    </w:p>
    <w:p w:rsidR="00DA6010" w:rsidRDefault="002A77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подпункт 3) изложить в следующей редакции: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«3) ознакомления на досудебном расследовании или после поступления уголовного дела в суд, но до рассмотрения дела в главном судебном разбирательстве или дела об административном правонарушении, в том числе с протоколом задержания лица, привлекаемого к угол</w:t>
      </w:r>
      <w:r w:rsidRPr="00A30402">
        <w:rPr>
          <w:color w:val="000000" w:themeColor="text1"/>
          <w:sz w:val="28"/>
          <w:szCs w:val="24"/>
        </w:rPr>
        <w:t>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 предъявлялись либо должны были предъявляться его п</w:t>
      </w:r>
      <w:r w:rsidRPr="00A30402">
        <w:rPr>
          <w:color w:val="000000" w:themeColor="text1"/>
          <w:sz w:val="28"/>
          <w:szCs w:val="24"/>
        </w:rPr>
        <w:t>одзащитному, а также с протоколами судебных заседаний;»;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дополнить подпунктом 3-1) следующего содержания: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«3-1) ознакомления с материалами гражданского либо административного дела, до рассмотрения дела в главном судебном разбирательстве, а также с протокол</w:t>
      </w:r>
      <w:r w:rsidRPr="00A30402">
        <w:rPr>
          <w:color w:val="000000" w:themeColor="text1"/>
          <w:sz w:val="28"/>
          <w:szCs w:val="24"/>
        </w:rPr>
        <w:t>ами судебных заседаний;»</w:t>
      </w:r>
      <w:r w:rsidRPr="00A30402">
        <w:rPr>
          <w:color w:val="000000" w:themeColor="text1"/>
          <w:sz w:val="28"/>
          <w:szCs w:val="24"/>
        </w:rPr>
        <w:t>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дополнить подпунктом 3-2) следующего содержания: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«3-2) ознакомления с материалами дела в рамках конституционного производства, в соответствии с Конституционным законом «О Конституционном Суде Республики Казахстан»;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часть четвертую пункта 10 изложить в следующей редакции: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 xml:space="preserve">«Определение суда об оплате юридической помощи по гражданскому, административному делу, </w:t>
      </w:r>
      <w:r w:rsidRPr="00A30402">
        <w:rPr>
          <w:color w:val="000000" w:themeColor="text1"/>
          <w:sz w:val="28"/>
          <w:szCs w:val="28"/>
        </w:rPr>
        <w:t>а также постановление в рамках конституционного производства</w:t>
      </w:r>
      <w:r w:rsidRPr="00A30402">
        <w:rPr>
          <w:color w:val="000000" w:themeColor="text1"/>
          <w:sz w:val="28"/>
          <w:szCs w:val="24"/>
        </w:rPr>
        <w:t xml:space="preserve"> и возмещении расходов, связанных с представительст</w:t>
      </w:r>
      <w:r w:rsidRPr="00A30402">
        <w:rPr>
          <w:color w:val="000000" w:themeColor="text1"/>
          <w:sz w:val="28"/>
          <w:szCs w:val="24"/>
        </w:rPr>
        <w:t xml:space="preserve">вом, выносится на основании заявления адвоката в течение трех рабочих дней со дня поступления заявления адвоката и вручается либо направляется ему в письменной форме или в форме электронного документа через единую информационную систему юридической помощи </w:t>
      </w:r>
      <w:r w:rsidRPr="00A30402">
        <w:rPr>
          <w:color w:val="000000" w:themeColor="text1"/>
          <w:sz w:val="28"/>
          <w:szCs w:val="24"/>
        </w:rPr>
        <w:t>в день его вынесения.»;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дополнить пунктом 10-1 следующего содержания: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«При расчете времени оказания гарантированной государством юридической помощи адвокатом применяется следующий порядок: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lastRenderedPageBreak/>
        <w:t>от 1 минуты до 1 часа оплата производится как за 1 час;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свыше 1 час</w:t>
      </w:r>
      <w:r w:rsidRPr="00A30402">
        <w:rPr>
          <w:color w:val="000000" w:themeColor="text1"/>
          <w:sz w:val="28"/>
          <w:szCs w:val="24"/>
        </w:rPr>
        <w:t>а до 1 часа 30 минут оплата производится как за 1,5 часа;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от 1 часа 31 минуты до 2 часов оплата производится как за 2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 xml:space="preserve">При превышении двух часов оплата производится за фактическое затраченное время, которое определяется в часах и минутах. 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При наличии</w:t>
      </w:r>
      <w:r w:rsidRPr="00A30402">
        <w:rPr>
          <w:color w:val="000000" w:themeColor="text1"/>
          <w:sz w:val="28"/>
          <w:szCs w:val="24"/>
        </w:rPr>
        <w:t xml:space="preserve"> 2 и более актов (постановлений, определений, актов) об оплате гарантированной государством юридической помощи, оказанной в пределах 1 часа, оплата по ним производится путем суммирования в соответствии с порядком, определенным настоящим пунктом. Каждый акт</w:t>
      </w:r>
      <w:r w:rsidRPr="00A30402">
        <w:rPr>
          <w:color w:val="000000" w:themeColor="text1"/>
          <w:sz w:val="28"/>
          <w:szCs w:val="24"/>
        </w:rPr>
        <w:t xml:space="preserve"> в пределах указанного времени самостоятельно не округляется.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При наличии 2 и более актов (постановлений, определений, актов) об оплате гарантированной государством юридической помощи, превышающих 1 час до 1 часа 30 минут, оплата по ним производится как за</w:t>
      </w:r>
      <w:r w:rsidRPr="00A30402">
        <w:rPr>
          <w:color w:val="000000" w:themeColor="text1"/>
          <w:sz w:val="28"/>
          <w:szCs w:val="24"/>
        </w:rPr>
        <w:t xml:space="preserve"> 1,5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При наличии 2 и более актов (постановлений, определений, актов) об оплате гарантированной государством юридической помощи от 1 часа 31 минуты до 2 часов, оплата по ним производится как за 2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При наличии 2 и более актов (постановлений, опред</w:t>
      </w:r>
      <w:r w:rsidRPr="00A30402">
        <w:rPr>
          <w:color w:val="000000" w:themeColor="text1"/>
          <w:sz w:val="28"/>
          <w:szCs w:val="24"/>
        </w:rPr>
        <w:t>елений, актов) об оплате гарантированной государством юридической помощи превышающих 2 часа, оплата по ним производится за фактическое затраченное время, которое определяется в часах и минутах»;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пункт 11 изложить в следующей редакции:</w:t>
      </w:r>
    </w:p>
    <w:p w:rsidR="00DA6010" w:rsidRDefault="002A7747">
      <w:pPr>
        <w:ind w:firstLine="567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«11.</w:t>
      </w:r>
      <w:r w:rsidRPr="00A30402">
        <w:rPr>
          <w:color w:val="000000" w:themeColor="text1"/>
          <w:sz w:val="28"/>
          <w:szCs w:val="24"/>
        </w:rPr>
        <w:t xml:space="preserve"> </w:t>
      </w:r>
      <w:r w:rsidRPr="00A30402">
        <w:rPr>
          <w:color w:val="000000" w:themeColor="text1"/>
          <w:sz w:val="28"/>
          <w:szCs w:val="24"/>
        </w:rPr>
        <w:t>Адвокат по резул</w:t>
      </w:r>
      <w:r w:rsidRPr="00A30402">
        <w:rPr>
          <w:color w:val="000000" w:themeColor="text1"/>
          <w:sz w:val="28"/>
          <w:szCs w:val="24"/>
        </w:rPr>
        <w:t>ьтатам оказания юридической помощи составляет заявление об оплате гарантированной государством юридической помощи и возмещении расходов, связанных с правовым консультированием, защитой и представительством, а также проведением примирительных процедур и нап</w:t>
      </w:r>
      <w:r w:rsidRPr="00A30402">
        <w:rPr>
          <w:color w:val="000000" w:themeColor="text1"/>
          <w:sz w:val="28"/>
          <w:szCs w:val="24"/>
        </w:rPr>
        <w:t xml:space="preserve">равляет его </w:t>
      </w:r>
      <w:r w:rsidRPr="00A30402">
        <w:rPr>
          <w:sz w:val="28"/>
          <w:szCs w:val="28"/>
        </w:rPr>
        <w:t xml:space="preserve">в электронном формате в единой информационной системе юридической помощи, а в случаях, связанных с техническими сбоями в системе, с доступом к сети интернет либо невозможности направить через систему - в бумажном формате, </w:t>
      </w:r>
      <w:r w:rsidRPr="00A30402">
        <w:rPr>
          <w:color w:val="000000" w:themeColor="text1"/>
          <w:sz w:val="28"/>
          <w:szCs w:val="24"/>
        </w:rPr>
        <w:t>в территориальный орга</w:t>
      </w:r>
      <w:r w:rsidRPr="00A30402">
        <w:rPr>
          <w:color w:val="000000" w:themeColor="text1"/>
          <w:sz w:val="28"/>
          <w:szCs w:val="24"/>
        </w:rPr>
        <w:t>н юстиции, к которому прилагает документы, указанные в пункте 5 настоящих Правил.»</w:t>
      </w:r>
      <w:r w:rsidRPr="00A30402">
        <w:rPr>
          <w:color w:val="000000" w:themeColor="text1"/>
          <w:sz w:val="28"/>
          <w:szCs w:val="24"/>
        </w:rPr>
        <w:t>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8"/>
        </w:rPr>
        <w:t>в пункте 15: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абзац первый изложить в следующей редакции: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«Заявление юридического консультанта об оплате гарантированной государством юридической помощи, оказываемой юридиче</w:t>
      </w:r>
      <w:r w:rsidRPr="00A30402">
        <w:rPr>
          <w:color w:val="000000" w:themeColor="text1"/>
          <w:sz w:val="28"/>
          <w:szCs w:val="28"/>
        </w:rPr>
        <w:t>ским консультантом, и возмещении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 составляется в электронном формате в единой информационной системе юриди</w:t>
      </w:r>
      <w:r w:rsidRPr="00A30402">
        <w:rPr>
          <w:color w:val="000000" w:themeColor="text1"/>
          <w:sz w:val="28"/>
          <w:szCs w:val="28"/>
        </w:rPr>
        <w:t>ческой помощи, а в случаях, связанных с техническими сбоями в системе, с доступом к сети интернет либо невозможности направить через систему - в бумажном формате с приложением следующих документов:»</w:t>
      </w:r>
      <w:r w:rsidRPr="00A30402">
        <w:rPr>
          <w:color w:val="000000" w:themeColor="text1"/>
          <w:sz w:val="28"/>
          <w:szCs w:val="28"/>
        </w:rPr>
        <w:t>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часть первую подпункта 1) изложить в следующей редакции:</w:t>
      </w:r>
    </w:p>
    <w:p w:rsidR="00DA6010" w:rsidRDefault="002A7747">
      <w:pPr>
        <w:ind w:firstLine="709"/>
        <w:jc w:val="both"/>
        <w:rPr>
          <w:sz w:val="28"/>
          <w:szCs w:val="24"/>
        </w:rPr>
      </w:pPr>
      <w:r w:rsidRPr="00A30402">
        <w:rPr>
          <w:color w:val="000000" w:themeColor="text1"/>
          <w:sz w:val="28"/>
          <w:szCs w:val="28"/>
        </w:rPr>
        <w:t xml:space="preserve">«1) </w:t>
      </w:r>
      <w:r w:rsidRPr="00A30402">
        <w:rPr>
          <w:sz w:val="28"/>
          <w:szCs w:val="24"/>
        </w:rPr>
        <w:t xml:space="preserve">акты о выполненной юридическим консультантом работе по правовому консультированию, составленные на основании реестра учета </w:t>
      </w:r>
      <w:r w:rsidRPr="00A30402">
        <w:rPr>
          <w:sz w:val="28"/>
          <w:szCs w:val="24"/>
        </w:rPr>
        <w:lastRenderedPageBreak/>
        <w:t>гарантированной государством юридической помощи в виде правового консультирования, оказанной юридическим консультантом, в которых ука</w:t>
      </w:r>
      <w:r w:rsidRPr="00A30402">
        <w:rPr>
          <w:sz w:val="28"/>
          <w:szCs w:val="24"/>
        </w:rPr>
        <w:t>зываются:»:</w:t>
      </w:r>
    </w:p>
    <w:p w:rsidR="00DA6010" w:rsidRDefault="002A7747">
      <w:pPr>
        <w:ind w:firstLine="709"/>
        <w:jc w:val="both"/>
        <w:rPr>
          <w:sz w:val="28"/>
          <w:szCs w:val="24"/>
        </w:rPr>
      </w:pPr>
      <w:r w:rsidRPr="00A30402">
        <w:rPr>
          <w:sz w:val="28"/>
          <w:szCs w:val="24"/>
        </w:rPr>
        <w:t>часть шестую подпункта 1) изложить в следующей редакции:</w:t>
      </w:r>
    </w:p>
    <w:p w:rsidR="00DA6010" w:rsidRDefault="002A7747">
      <w:pPr>
        <w:ind w:firstLine="709"/>
        <w:jc w:val="both"/>
        <w:rPr>
          <w:sz w:val="28"/>
          <w:szCs w:val="24"/>
        </w:rPr>
      </w:pPr>
      <w:r w:rsidRPr="00A30402">
        <w:rPr>
          <w:sz w:val="28"/>
          <w:szCs w:val="24"/>
        </w:rPr>
        <w:t>«общее количество часов, минут  оказания юридической помощи;»</w:t>
      </w:r>
      <w:r w:rsidRPr="00A30402">
        <w:rPr>
          <w:sz w:val="28"/>
          <w:szCs w:val="24"/>
        </w:rPr>
        <w:t>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часть седьмую изложить в следующей редакции:</w:t>
      </w:r>
    </w:p>
    <w:p w:rsidR="00DA6010" w:rsidRDefault="002A7747">
      <w:pPr>
        <w:ind w:firstLine="709"/>
        <w:jc w:val="both"/>
        <w:rPr>
          <w:sz w:val="28"/>
          <w:szCs w:val="24"/>
        </w:rPr>
      </w:pPr>
      <w:r w:rsidRPr="00A30402">
        <w:rPr>
          <w:color w:val="000000" w:themeColor="text1"/>
          <w:sz w:val="28"/>
          <w:szCs w:val="28"/>
        </w:rPr>
        <w:t>«</w:t>
      </w:r>
      <w:r w:rsidRPr="00A30402">
        <w:rPr>
          <w:sz w:val="28"/>
          <w:szCs w:val="24"/>
        </w:rPr>
        <w:t>подпись юридического консультанта;»;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часть седьмую изложить в следующей редакц</w:t>
      </w:r>
      <w:r w:rsidRPr="00A30402">
        <w:rPr>
          <w:color w:val="000000" w:themeColor="text1"/>
          <w:sz w:val="28"/>
          <w:szCs w:val="28"/>
        </w:rPr>
        <w:t>ии:</w:t>
      </w:r>
    </w:p>
    <w:p w:rsidR="00DA6010" w:rsidRDefault="002A7747">
      <w:pPr>
        <w:ind w:firstLine="709"/>
        <w:jc w:val="both"/>
        <w:rPr>
          <w:color w:val="000000" w:themeColor="text1"/>
          <w:sz w:val="32"/>
          <w:szCs w:val="28"/>
        </w:rPr>
      </w:pPr>
      <w:r w:rsidRPr="00A30402">
        <w:rPr>
          <w:sz w:val="28"/>
          <w:szCs w:val="24"/>
        </w:rPr>
        <w:t>«подпись физического лица, которому оказана юридическая помощь;»;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подпункт 2) изложить в следующей редакции: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«2) определения судов по гражданским или административным делам, а также постановления в рамках конституционного производства о назначении юридического консультанта;»;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абзац первый подпункта 3) изложить в следующей редакции:</w:t>
      </w:r>
    </w:p>
    <w:p w:rsidR="00DA6010" w:rsidRDefault="002A7747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«3) определения судей или судов</w:t>
      </w:r>
      <w:r w:rsidRPr="00A30402">
        <w:rPr>
          <w:color w:val="000000" w:themeColor="text1"/>
          <w:sz w:val="28"/>
          <w:szCs w:val="28"/>
        </w:rPr>
        <w:t xml:space="preserve"> по гражданским или административным делам, а также определения в рамках конституционного производства об освобождении лица, нуждающегося в юридической помощи, от ее оплаты и возмещения расходов, связанных с представительством, и отнесении подлежащих выпла</w:t>
      </w:r>
      <w:r w:rsidRPr="00A30402">
        <w:rPr>
          <w:color w:val="000000" w:themeColor="text1"/>
          <w:sz w:val="28"/>
          <w:szCs w:val="28"/>
        </w:rPr>
        <w:t>те сумм за счет бюджетных средств, в которых указываются:»;</w:t>
      </w:r>
    </w:p>
    <w:p w:rsidR="00DA6010" w:rsidRDefault="002A7747">
      <w:pPr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пункт 16 изложить в следующей редакции:</w:t>
      </w:r>
    </w:p>
    <w:p w:rsidR="00DA6010" w:rsidRDefault="002A7747">
      <w:pPr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«6.</w:t>
      </w:r>
      <w:r w:rsidRPr="00A30402">
        <w:rPr>
          <w:sz w:val="28"/>
          <w:szCs w:val="28"/>
        </w:rPr>
        <w:t xml:space="preserve"> </w:t>
      </w:r>
      <w:r w:rsidRPr="00A30402">
        <w:rPr>
          <w:sz w:val="28"/>
          <w:szCs w:val="28"/>
        </w:rPr>
        <w:t>Возмещению за счет бюджетных средств подлежат командировочные расходы юридического консультанта, связанные с представительством, в случаях, указанным в</w:t>
      </w:r>
      <w:r w:rsidRPr="00A30402">
        <w:rPr>
          <w:b/>
          <w:sz w:val="28"/>
          <w:szCs w:val="28"/>
        </w:rPr>
        <w:t xml:space="preserve"> </w:t>
      </w:r>
      <w:r w:rsidRPr="00A30402">
        <w:rPr>
          <w:sz w:val="28"/>
          <w:szCs w:val="28"/>
        </w:rPr>
        <w:t>подпунктах 2), 3), 4) пункте 3 настоящих Правил в соответствии с Законом.»</w:t>
      </w:r>
      <w:r w:rsidRPr="00A30402">
        <w:rPr>
          <w:sz w:val="28"/>
          <w:szCs w:val="28"/>
        </w:rPr>
        <w:t>;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подпункт 3) пункта 17 изложить в следующей редакции: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sz w:val="28"/>
          <w:szCs w:val="28"/>
        </w:rPr>
        <w:t>«</w:t>
      </w:r>
      <w:r w:rsidRPr="00A30402">
        <w:rPr>
          <w:color w:val="000000" w:themeColor="text1"/>
          <w:sz w:val="28"/>
          <w:szCs w:val="28"/>
        </w:rPr>
        <w:t>3) ознакомления с гражданским или административным делом, а также в рамках конституционного производства, до рассмотрения дела</w:t>
      </w:r>
      <w:r w:rsidRPr="00A30402">
        <w:rPr>
          <w:color w:val="000000" w:themeColor="text1"/>
          <w:sz w:val="28"/>
          <w:szCs w:val="28"/>
        </w:rPr>
        <w:t xml:space="preserve"> в главном судебном разбирательстве, а также с протоколами судебных заседаний;»;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часть первую пункта 19 изложить в следующей редакции: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«19.</w:t>
      </w:r>
      <w:r w:rsidRPr="00A30402">
        <w:rPr>
          <w:color w:val="000000" w:themeColor="text1"/>
          <w:sz w:val="28"/>
          <w:szCs w:val="28"/>
        </w:rPr>
        <w:t xml:space="preserve"> </w:t>
      </w:r>
      <w:r w:rsidRPr="00A30402">
        <w:rPr>
          <w:color w:val="000000" w:themeColor="text1"/>
          <w:sz w:val="28"/>
          <w:szCs w:val="28"/>
        </w:rPr>
        <w:t>Определение суда об оплате юридической помощи по гражданскому или административному делу, а также постановление в ра</w:t>
      </w:r>
      <w:r w:rsidRPr="00A30402">
        <w:rPr>
          <w:color w:val="000000" w:themeColor="text1"/>
          <w:sz w:val="28"/>
          <w:szCs w:val="28"/>
        </w:rPr>
        <w:t>мках конституционного производства, и возмещении расходов, связанных с защитой и представительством, а также проведением примирительных процедур, выносится на основании заявления юридического консультанта в течение трех рабочих дней со дня поступления заяв</w:t>
      </w:r>
      <w:r w:rsidRPr="00A30402">
        <w:rPr>
          <w:color w:val="000000" w:themeColor="text1"/>
          <w:sz w:val="28"/>
          <w:szCs w:val="28"/>
        </w:rPr>
        <w:t>ления юридического консультанта и вручается либо направляется ему в письменной форме или в форме электронного документа через единую информационную систему юридической помощи</w:t>
      </w:r>
      <w:r w:rsidRPr="00A30402">
        <w:rPr>
          <w:bCs/>
          <w:sz w:val="28"/>
          <w:szCs w:val="28"/>
        </w:rPr>
        <w:t xml:space="preserve"> </w:t>
      </w:r>
      <w:r w:rsidRPr="00A30402">
        <w:rPr>
          <w:color w:val="000000" w:themeColor="text1"/>
          <w:sz w:val="28"/>
          <w:szCs w:val="28"/>
        </w:rPr>
        <w:t>в день его вынесения.»;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дополнить пунктом 19-1) следующего содержания: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«19-1.</w:t>
      </w:r>
      <w:r w:rsidRPr="00A30402">
        <w:rPr>
          <w:color w:val="000000" w:themeColor="text1"/>
          <w:sz w:val="28"/>
          <w:szCs w:val="28"/>
        </w:rPr>
        <w:t xml:space="preserve"> </w:t>
      </w:r>
      <w:r w:rsidRPr="00A30402">
        <w:rPr>
          <w:color w:val="000000" w:themeColor="text1"/>
          <w:sz w:val="28"/>
          <w:szCs w:val="28"/>
        </w:rPr>
        <w:t>При расчете времени оказания гарантированной государством юридической помощи юридическим консультантом применяется следующий порядок: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от 1 минуты до 1 часа оплата производится как за 1 час;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lastRenderedPageBreak/>
        <w:t>свыше 1 часа до 1 часа 30 минут оплата производится как за 1,5 час</w:t>
      </w:r>
      <w:r w:rsidRPr="00A30402">
        <w:rPr>
          <w:color w:val="000000" w:themeColor="text1"/>
          <w:sz w:val="28"/>
          <w:szCs w:val="28"/>
        </w:rPr>
        <w:t>а;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от 1 часа 31 минуты до 2 часов оплата производится как за 2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 xml:space="preserve">При превышении двух часов оплата производится за фактическое затраченное время, которое определяется в часах и минутах. 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При наличии 2 и более актов (постановлений, определений, актов) об</w:t>
      </w:r>
      <w:r w:rsidRPr="00A30402">
        <w:rPr>
          <w:color w:val="000000" w:themeColor="text1"/>
          <w:sz w:val="28"/>
          <w:szCs w:val="28"/>
        </w:rPr>
        <w:t xml:space="preserve"> оплате гарантированной государством юридической помощи, оказанной в пределах 1 часа, оплата по ним </w:t>
      </w:r>
      <w:r w:rsidRPr="00A30402">
        <w:rPr>
          <w:color w:val="000000" w:themeColor="text1"/>
          <w:sz w:val="28"/>
          <w:szCs w:val="24"/>
        </w:rPr>
        <w:t>производится</w:t>
      </w:r>
      <w:r w:rsidRPr="00A30402">
        <w:rPr>
          <w:color w:val="000000" w:themeColor="text1"/>
          <w:sz w:val="28"/>
          <w:szCs w:val="28"/>
        </w:rPr>
        <w:t xml:space="preserve"> путем суммирования в соответствии с порядком, определенным настоящим подпунктом. Каждый акт в пределах указанного времени самостоятельно не окр</w:t>
      </w:r>
      <w:r w:rsidRPr="00A30402">
        <w:rPr>
          <w:color w:val="000000" w:themeColor="text1"/>
          <w:sz w:val="28"/>
          <w:szCs w:val="28"/>
        </w:rPr>
        <w:t>угляется.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4"/>
        </w:rPr>
      </w:pPr>
      <w:r w:rsidRPr="00A30402">
        <w:rPr>
          <w:color w:val="000000" w:themeColor="text1"/>
          <w:sz w:val="28"/>
          <w:szCs w:val="24"/>
        </w:rPr>
        <w:t>При наличии 2 и более актов (постановлений, определений, актов) об оплате гарантированной государством юридической помощи, превышающих 1 час до 1 часа 30 минут, оплата по ним производится как за 1,5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При наличии 2 и более актов (постановлени</w:t>
      </w:r>
      <w:r w:rsidRPr="00A30402">
        <w:rPr>
          <w:color w:val="000000" w:themeColor="text1"/>
          <w:sz w:val="28"/>
          <w:szCs w:val="28"/>
        </w:rPr>
        <w:t xml:space="preserve">й, определений, актов) об оплате гарантированной государством юридической помощи от 1 часа 31 минуты до 2 часов, оплата по ним </w:t>
      </w:r>
      <w:r w:rsidRPr="00A30402">
        <w:rPr>
          <w:color w:val="000000" w:themeColor="text1"/>
          <w:sz w:val="28"/>
          <w:szCs w:val="24"/>
        </w:rPr>
        <w:t>производится</w:t>
      </w:r>
      <w:r w:rsidRPr="00A30402">
        <w:rPr>
          <w:color w:val="000000" w:themeColor="text1"/>
          <w:sz w:val="28"/>
          <w:szCs w:val="28"/>
        </w:rPr>
        <w:t xml:space="preserve"> как за 2 часа.</w:t>
      </w:r>
    </w:p>
    <w:p w:rsidR="00DA6010" w:rsidRDefault="002A7747">
      <w:pPr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4"/>
        </w:rPr>
        <w:t>При наличии 2 и более актов (постановлений, определений, актов) об оплате гарантированной государство</w:t>
      </w:r>
      <w:r w:rsidRPr="00A30402">
        <w:rPr>
          <w:color w:val="000000" w:themeColor="text1"/>
          <w:sz w:val="28"/>
          <w:szCs w:val="24"/>
        </w:rPr>
        <w:t>м юридической помощи превышающих 2 часа, оплата по ним производится за фактическое затраченное время, которое определяется в часах и минутах</w:t>
      </w:r>
      <w:r w:rsidRPr="00A30402">
        <w:rPr>
          <w:color w:val="000000" w:themeColor="text1"/>
          <w:sz w:val="28"/>
          <w:szCs w:val="28"/>
        </w:rPr>
        <w:t>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пункт 20 изложить в следующей редакции: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«</w:t>
      </w:r>
      <w:r w:rsidRPr="00A30402">
        <w:rPr>
          <w:sz w:val="28"/>
          <w:szCs w:val="28"/>
        </w:rPr>
        <w:t>20. Юридический консультант по результатам оказания юридической помощи с</w:t>
      </w:r>
      <w:r w:rsidRPr="00A30402">
        <w:rPr>
          <w:sz w:val="28"/>
          <w:szCs w:val="28"/>
        </w:rPr>
        <w:t xml:space="preserve">оставляет заявление об оплате гарантированной государством юридической помощи и возмещении расходов, связанных с правовым консультированием, защитой и представительством, а также проведением примирительных процедур и направляет его </w:t>
      </w:r>
      <w:r w:rsidRPr="00A30402">
        <w:rPr>
          <w:bCs/>
          <w:sz w:val="28"/>
          <w:szCs w:val="28"/>
        </w:rPr>
        <w:t>в электронном формате</w:t>
      </w:r>
      <w:r w:rsidRPr="00A30402">
        <w:rPr>
          <w:sz w:val="28"/>
          <w:szCs w:val="28"/>
        </w:rPr>
        <w:t xml:space="preserve"> </w:t>
      </w:r>
      <w:r w:rsidRPr="00A30402">
        <w:rPr>
          <w:color w:val="000000" w:themeColor="text1"/>
          <w:sz w:val="28"/>
          <w:szCs w:val="28"/>
        </w:rPr>
        <w:t xml:space="preserve">в </w:t>
      </w:r>
      <w:r w:rsidRPr="00A30402">
        <w:rPr>
          <w:color w:val="000000" w:themeColor="text1"/>
          <w:sz w:val="28"/>
          <w:szCs w:val="28"/>
        </w:rPr>
        <w:t xml:space="preserve">единой информационной системе юридической помощи, </w:t>
      </w:r>
      <w:r w:rsidRPr="00A30402">
        <w:rPr>
          <w:sz w:val="28"/>
          <w:szCs w:val="28"/>
        </w:rPr>
        <w:t>а в случаях, связанных с техническими сбоями в системе, с доступом к сети интернет либо невозможности направить через систему - в бумажном формате, в территориальный орган юстиции, к которому прилагает доку</w:t>
      </w:r>
      <w:r w:rsidRPr="00A30402">
        <w:rPr>
          <w:sz w:val="28"/>
          <w:szCs w:val="28"/>
        </w:rPr>
        <w:t>менты, указанные в пункте 15 настоящих Правил.</w:t>
      </w:r>
      <w:r w:rsidRPr="00A30402">
        <w:rPr>
          <w:color w:val="000000" w:themeColor="text1"/>
          <w:sz w:val="28"/>
          <w:szCs w:val="28"/>
        </w:rPr>
        <w:t>»;</w:t>
      </w:r>
    </w:p>
    <w:p w:rsidR="00DA6010" w:rsidRDefault="002A774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30402">
        <w:rPr>
          <w:color w:val="000000" w:themeColor="text1"/>
          <w:sz w:val="28"/>
          <w:szCs w:val="28"/>
        </w:rPr>
        <w:t>пункт 22 изложить в следующей редакции: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«22. Финансирование средств, подлежащих выплате юридическим консультантам, по заявлениям, поступившим после 20 декабря текущего года, осуществляется за счет средств республиканского бюджета, выделяемых в следующем году.»;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 xml:space="preserve">Приложение 1 к указанному приказу </w:t>
      </w:r>
      <w:r w:rsidRPr="00A30402">
        <w:rPr>
          <w:sz w:val="28"/>
          <w:szCs w:val="28"/>
        </w:rPr>
        <w:t>изложить в новой редакции согласно приложению 1 к настоящему приказу.</w:t>
      </w:r>
    </w:p>
    <w:p w:rsidR="00DA6010" w:rsidRDefault="002A7747">
      <w:pPr>
        <w:ind w:firstLine="709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Приложение 2 к указанному приказу изложить в новой редакции согласно приложению 2 к настоящему приказу.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2. Департаменту регистрационной службы и оказания юридических услуг Министерства ю</w:t>
      </w:r>
      <w:r w:rsidRPr="00A30402">
        <w:rPr>
          <w:sz w:val="28"/>
          <w:szCs w:val="28"/>
        </w:rPr>
        <w:t>стиции Республики Казахстан в установленном законодательством порядке обеспечить: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1) государственную регистрацию настоящего приказа;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lastRenderedPageBreak/>
        <w:t>2) размещение настоящего приказа на интернет-ресурсе Министерства юстиции Республики Казахстан.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 xml:space="preserve">3. Контроль за исполнением </w:t>
      </w:r>
      <w:r w:rsidRPr="00A30402">
        <w:rPr>
          <w:sz w:val="28"/>
          <w:szCs w:val="28"/>
        </w:rPr>
        <w:t>настоящего приказа возложить на курирующего вице-министра юстиции Республики Казахстан.</w:t>
      </w:r>
    </w:p>
    <w:p w:rsidR="00DA6010" w:rsidRDefault="002A7747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A30402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A6010" w:rsidRDefault="00DA6010"/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DA6010" w:rsidTr="0038799B">
        <w:tc>
          <w:tcPr>
            <w:tcW w:w="3652" w:type="dxa"/>
            <w:hideMark/>
          </w:tcPr>
          <w:p w:rsidR="00DA6010" w:rsidRDefault="002A7747">
            <w:pPr>
              <w:rPr>
                <w:b/>
                <w:sz w:val="28"/>
                <w:szCs w:val="28"/>
              </w:rPr>
            </w:pPr>
            <w:r w:rsidRPr="005373D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A6010" w:rsidRDefault="00DA6010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DA6010" w:rsidRDefault="002A7747">
            <w:pPr>
              <w:rPr>
                <w:b/>
                <w:sz w:val="28"/>
                <w:szCs w:val="28"/>
              </w:rPr>
            </w:pPr>
            <w:r w:rsidRPr="005373DA">
              <w:rPr>
                <w:b/>
                <w:sz w:val="28"/>
                <w:szCs w:val="28"/>
              </w:rPr>
              <w:t>ФИО</w:t>
            </w:r>
          </w:p>
        </w:tc>
      </w:tr>
    </w:tbl>
    <w:p w:rsidR="00DA6010" w:rsidRDefault="00DA6010"/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Верховный Суд</w:t>
      </w:r>
      <w:bookmarkStart w:id="4" w:name="z21"/>
      <w:bookmarkEnd w:id="4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bookmarkStart w:id="5" w:name="z22"/>
      <w:bookmarkEnd w:id="5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bookmarkStart w:id="6" w:name="z23"/>
      <w:bookmarkEnd w:id="6"/>
      <w:r w:rsidRPr="005373DA">
        <w:rPr>
          <w:b/>
          <w:sz w:val="28"/>
          <w:szCs w:val="24"/>
        </w:rPr>
        <w:t xml:space="preserve"> </w:t>
      </w:r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Генеральная Прокуратура</w:t>
      </w:r>
      <w:bookmarkStart w:id="7" w:name="z25"/>
      <w:bookmarkEnd w:id="7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bookmarkStart w:id="8" w:name="z26"/>
      <w:bookmarkEnd w:id="8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bookmarkStart w:id="9" w:name="z27"/>
      <w:bookmarkEnd w:id="9"/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Министерство внутренних дел</w:t>
      </w:r>
      <w:bookmarkStart w:id="10" w:name="z29"/>
      <w:bookmarkEnd w:id="10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bookmarkStart w:id="11" w:name="z30"/>
      <w:bookmarkEnd w:id="11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bookmarkStart w:id="12" w:name="z31"/>
      <w:bookmarkEnd w:id="12"/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Министерство финансов</w:t>
      </w:r>
      <w:bookmarkStart w:id="13" w:name="z33"/>
      <w:bookmarkEnd w:id="13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bookmarkStart w:id="14" w:name="z34"/>
      <w:bookmarkEnd w:id="14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bookmarkStart w:id="15" w:name="z35"/>
      <w:bookmarkEnd w:id="15"/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Агентство Республики Казахстан</w:t>
      </w:r>
      <w:bookmarkStart w:id="16" w:name="z37"/>
      <w:bookmarkEnd w:id="16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по противодействию коррупции</w:t>
      </w:r>
      <w:bookmarkStart w:id="17" w:name="z38"/>
      <w:bookmarkEnd w:id="17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pPr>
        <w:overflowPunct/>
        <w:autoSpaceDE/>
        <w:adjustRightInd/>
        <w:spacing w:before="100" w:beforeAutospacing="1" w:after="100" w:afterAutospacing="1"/>
        <w:rPr>
          <w:b/>
          <w:sz w:val="28"/>
          <w:szCs w:val="24"/>
        </w:rPr>
      </w:pPr>
      <w:bookmarkStart w:id="18" w:name="z39"/>
      <w:bookmarkEnd w:id="18"/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Комитет национальной безопасности</w:t>
      </w:r>
      <w:bookmarkStart w:id="19" w:name="z41"/>
      <w:bookmarkEnd w:id="19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bookmarkStart w:id="20" w:name="z42"/>
      <w:bookmarkEnd w:id="20"/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____________________</w:t>
      </w:r>
    </w:p>
    <w:p w:rsidR="00DA6010" w:rsidRDefault="002A7747">
      <w:r w:rsidRPr="005373DA">
        <w:rPr>
          <w:b/>
          <w:sz w:val="28"/>
          <w:szCs w:val="24"/>
        </w:rPr>
        <w:t>«СОГЛАСОВАНО»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Конституционны</w:t>
      </w:r>
      <w:r w:rsidRPr="005373DA">
        <w:rPr>
          <w:b/>
          <w:sz w:val="28"/>
          <w:szCs w:val="24"/>
        </w:rPr>
        <w:t>й Суд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Республики Казахстан</w:t>
      </w:r>
      <w:r>
        <w:rPr>
          <w:b/>
          <w:sz w:val="28"/>
          <w:szCs w:val="24"/>
        </w:rPr>
        <w:br/>
      </w:r>
      <w:r w:rsidRPr="005373DA">
        <w:rPr>
          <w:b/>
          <w:sz w:val="28"/>
          <w:szCs w:val="24"/>
        </w:rPr>
        <w:t>______________</w:t>
      </w:r>
      <w:r w:rsidRPr="005373DA">
        <w:rPr>
          <w:b/>
          <w:sz w:val="28"/>
          <w:szCs w:val="24"/>
        </w:rPr>
        <w:t>_____</w:t>
      </w:r>
    </w:p>
    <w:p w:rsidR="00356DEA" w:rsidRDefault="002A7747">
      <w:pPr>
        <w:rPr>
          <w:lang w:val="en-US"/>
        </w:rPr>
      </w:pPr>
    </w:p>
    <w:p w:rsidR="00DA6010" w:rsidRDefault="002A7747">
      <w:r>
        <w:rPr>
          <w:b/>
        </w:rPr>
        <w:t>Согласовано</w:t>
      </w:r>
    </w:p>
    <w:p w:rsidR="00DA6010" w:rsidRDefault="002A7747">
      <w:r>
        <w:t>02.06.2023 18:21 Тағайбек Әлішер Бегалдинұлы (без ЭЦП)</w:t>
      </w:r>
    </w:p>
    <w:p w:rsidR="00DA6010" w:rsidRDefault="002A7747">
      <w:r>
        <w:lastRenderedPageBreak/>
        <w:t>02.06.2023 18:22 Дингалиева Маржан Есенжановна</w:t>
      </w:r>
    </w:p>
    <w:p w:rsidR="003E01A1" w:rsidRPr="000E0DB0" w:rsidRDefault="002A7747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ДИНГАЛИЕВА МАРЖАН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2022-11-25 18:07:50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2025-11-24 18:12:50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428726175446862853407825658502398140108730748251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OID.2.5.4.20="+77002720948", EMAILADDRESS=kanc@adilet.gov</w:t>
      </w:r>
      <w:r w:rsidRPr="000E0DB0">
        <w:rPr>
          <w:i/>
          <w:color w:val="606060"/>
          <w:sz w:val="15"/>
          <w:szCs w:val="15"/>
        </w:rPr>
        <w:t xml:space="preserve">.kz, SURNAME=ДИНГАЛИЕВА, SERIALNUMBER=IIN870621400121, GIVENNAME=ЕСЕНЖАНОВНА, CN=ДИНГАЛИЕВА МАРЖАН,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</w:t>
      </w:r>
      <w:r w:rsidRPr="000E0DB0">
        <w:rPr>
          <w:i/>
          <w:color w:val="606060"/>
          <w:sz w:val="15"/>
          <w:szCs w:val="15"/>
        </w:rPr>
        <w:t xml:space="preserve">твенных органов, O=Республика Казахстан, C=KZ </w:t>
      </w:r>
    </w:p>
    <w:p w:rsidR="00DA6010" w:rsidRDefault="002A7747">
      <w:r>
        <w:t>02.06.2023 18:23 Молдабеков Бекболат Серикович</w:t>
      </w:r>
    </w:p>
    <w:p w:rsidR="003E01A1" w:rsidRPr="000E0DB0" w:rsidRDefault="002A7747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МОЛДАБЕКОВ БЕКБОЛАТ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2022-11-16 15:13:41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2025-11-15 15:18:41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142682985093230597009376032186946010352256335262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OID.2.5.4.20="+77006586189", EMAILADDRESS=kanc@adilet.gov.kz, SURNAME=МОЛДАБЕКОВ, SERIALNUMBER=IIN910812300788, GIVENNAME=СЕРИКОВИЧ, CN=МОЛДАБЕКОВ БЕКБОЛАТ, OU=BIN940340000421, ST=Астана, O="Госуда</w:t>
      </w:r>
      <w:r w:rsidRPr="000E0DB0">
        <w:rPr>
          <w:i/>
          <w:color w:val="606060"/>
          <w:sz w:val="15"/>
          <w:szCs w:val="15"/>
        </w:rPr>
        <w:t xml:space="preserve">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DA6010" w:rsidRDefault="002A7747">
      <w:r>
        <w:t>02.06.2023 18:24 Тленчиев Алан Тулебаевич</w:t>
      </w:r>
    </w:p>
    <w:p w:rsidR="003E01A1" w:rsidRPr="000E0DB0" w:rsidRDefault="002A7747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ТЛЕНЧИЕВ АЛА</w:t>
      </w:r>
      <w:r w:rsidRPr="000E0DB0">
        <w:rPr>
          <w:i/>
          <w:color w:val="606060"/>
          <w:sz w:val="15"/>
          <w:szCs w:val="15"/>
        </w:rPr>
        <w:t xml:space="preserve">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2023-01-06 11:02:55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2026-01-05 11:07:55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677634104537907175487478353361048034647466930570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OID.2.5.4.20="+77017005005", EMAILADDRESS=kanc@adilet.gov.kz, SURNAME=ТЛЕНЧИЕВ, SERIALNUMBER=IIN760</w:t>
      </w:r>
      <w:r w:rsidRPr="000E0DB0">
        <w:rPr>
          <w:i/>
          <w:color w:val="606060"/>
          <w:sz w:val="15"/>
          <w:szCs w:val="15"/>
        </w:rPr>
        <w:t xml:space="preserve">713302515, GIVENNAME=ТУЛЕБАЕВИЧ, CN=ТЛЕНЧИЕВ АЛАН,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DA6010" w:rsidRDefault="002A7747">
      <w:r>
        <w:rPr>
          <w:b/>
        </w:rPr>
        <w:t>По</w:t>
      </w:r>
      <w:r>
        <w:rPr>
          <w:b/>
        </w:rPr>
        <w:t>дписано</w:t>
      </w:r>
    </w:p>
    <w:p w:rsidR="00DA6010" w:rsidRDefault="002A7747">
      <w:r>
        <w:t>02.06.2023 18:29 Ескараев Азамат Несипбаевич</w:t>
      </w:r>
    </w:p>
    <w:p w:rsidR="003E01A1" w:rsidRPr="000E0DB0" w:rsidRDefault="002A7747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ЕСКАРАЕВ АЗАМАТ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2023-01-04 17:16:00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2026-01-03 17:21:00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55605495737552159597362038434557366717540704514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OID.2.5.4.20="+77781555991", EMAILADDRESS=kanc@adilet.gov.kz, SURNAME=ЕСКАРАЕВ, SERIALNUMBER=IIN791007300747, GIVENNAME=НЕСИПБАЕВИЧ, CN=ЕСКАРАЕВ АЗАМАТ, OU=BIN940340000421, ST=Астана, O="Государственное учреждение \"Министерство юстиции Республики</w:t>
      </w:r>
      <w:r w:rsidRPr="000E0DB0">
        <w:rPr>
          <w:i/>
          <w:color w:val="606060"/>
          <w:sz w:val="15"/>
          <w:szCs w:val="15"/>
        </w:rPr>
        <w:t xml:space="preserve">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DA6010" w:rsidRDefault="002A7747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010" w:rsidSect="0064221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47" w:rsidRDefault="002A7747" w:rsidP="00FB1918">
      <w:r>
        <w:separator/>
      </w:r>
    </w:p>
  </w:endnote>
  <w:endnote w:type="continuationSeparator" w:id="0">
    <w:p w:rsidR="002A7747" w:rsidRDefault="002A7747" w:rsidP="00F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A7747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13.06.2023 15:53. Копия электронного документа. Версия СЭД: Documentolog 7.16.3.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7747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A7747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13.06.2023 15:53. Копия электронного документа. Версия СЭД: Documentolog 7.16.3. Положительный результат проверки ЭЦП</w:t>
          </w:r>
          <w:bookmarkStart w:id="21" w:name="_GoBack"/>
          <w:bookmarkEnd w:id="21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7747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47" w:rsidRDefault="002A7747" w:rsidP="00FB1918">
      <w:r>
        <w:separator/>
      </w:r>
    </w:p>
  </w:footnote>
  <w:footnote w:type="continuationSeparator" w:id="0">
    <w:p w:rsidR="002A7747" w:rsidRDefault="002A7747" w:rsidP="00F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10" w:rsidRDefault="00DA6010">
    <w:pPr>
      <w:pStyle w:val="Header"/>
      <w:framePr w:wrap="around" w:vAnchor="text" w:hAnchor="margin" w:xAlign="center" w:y="1"/>
      <w:rPr>
        <w:rStyle w:val="PageNumber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5" type="#_x0000_t136" style="position:absolute;margin-left:0;margin-top:0;width:543.7pt;height:79.2pt;rotation:315;z-index:-25166182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  <w:r w:rsidR="002A7747">
      <w:rPr>
        <w:rStyle w:val="PageNumber"/>
      </w:rPr>
      <w:pgNum/>
    </w:r>
  </w:p>
  <w:p w:rsidR="00DA6010" w:rsidRDefault="00DA6010">
    <w:pPr>
      <w:pStyle w:val="Header"/>
    </w:pPr>
  </w:p>
  <w:p w:rsidR="003D52A9" w:rsidRDefault="00DA6010">
    <w:r>
      <w:rPr>
        <w:noProof/>
      </w:rPr>
      <w:pict>
        <v:shape id="PowerPlusWaterMarkObject12974047" o:spid="_x0000_s2050" type="#_x0000_t136" style="position:absolute;margin-left:0;margin-top:0;width:627.35pt;height:32.1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10" w:rsidRDefault="00DA6010">
    <w:pPr>
      <w:pStyle w:val="Header"/>
      <w:framePr w:wrap="around" w:vAnchor="text" w:hAnchor="margin" w:xAlign="center" w:y="1"/>
      <w:rPr>
        <w:rStyle w:val="PageNumber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4" type="#_x0000_t136" style="position:absolute;margin-left:0;margin-top:0;width:543.7pt;height:79.2pt;rotation:315;z-index:-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  <w:r>
      <w:rPr>
        <w:rStyle w:val="PageNumber"/>
      </w:rPr>
      <w:fldChar w:fldCharType="begin"/>
    </w:r>
    <w:r w:rsidR="002A77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589">
      <w:rPr>
        <w:rStyle w:val="PageNumber"/>
        <w:noProof/>
      </w:rPr>
      <w:t>8</w:t>
    </w:r>
    <w:r>
      <w:rPr>
        <w:rStyle w:val="PageNumber"/>
      </w:rPr>
      <w:fldChar w:fldCharType="end"/>
    </w:r>
  </w:p>
  <w:p w:rsidR="00DA6010" w:rsidRDefault="00DA6010">
    <w:pPr>
      <w:pStyle w:val="Header"/>
    </w:pPr>
  </w:p>
  <w:p w:rsidR="003D52A9" w:rsidRDefault="00DA6010">
    <w:r>
      <w:rPr>
        <w:noProof/>
      </w:rPr>
      <w:pict>
        <v:shape id="_x0000_s2053" type="#_x0000_t136" style="position:absolute;margin-left:0;margin-top:0;width:627.35pt;height:32.15pt;rotation:315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1" w:type="dxa"/>
      <w:tblInd w:w="-431" w:type="dxa"/>
      <w:tblLayout w:type="fixed"/>
      <w:tblLook w:val="01E0"/>
    </w:tblPr>
    <w:tblGrid>
      <w:gridCol w:w="426"/>
      <w:gridCol w:w="3936"/>
      <w:gridCol w:w="2126"/>
      <w:gridCol w:w="4263"/>
    </w:tblGrid>
    <w:tr w:rsidR="00DA6010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DA6010" w:rsidRDefault="002A774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A6010" w:rsidRDefault="002A774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DA6010" w:rsidRDefault="002A774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ӘДІЛЕТ МИНИСТРЛІГІ</w:t>
          </w:r>
        </w:p>
      </w:tc>
      <w:tc>
        <w:tcPr>
          <w:tcW w:w="2126" w:type="dxa"/>
          <w:shd w:val="clear" w:color="auto" w:fill="auto"/>
        </w:tcPr>
        <w:p w:rsidR="00DA6010" w:rsidRDefault="002A774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A6010" w:rsidRDefault="002A77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A6010" w:rsidRDefault="002A77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ЮСТИЦИИ</w:t>
          </w:r>
        </w:p>
        <w:p w:rsidR="00DA6010" w:rsidRDefault="002A77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DA6010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DA6010" w:rsidRDefault="00DA601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A6010" w:rsidRDefault="002A774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DA6010" w:rsidRDefault="00DA6010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A6010" w:rsidRDefault="00DA6010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A6010">
            <w:rPr>
              <w:noProof/>
              <w:color w:val="3399FF"/>
              <w:sz w:val="22"/>
              <w:szCs w:val="22"/>
            </w:rPr>
            <w:pict>
              <v:line id="Line 26" o:spid="_x0000_s1582" style="position:absolute;left:0;text-align:left;flip:y;z-index:251657728;visibility:visible;mso-position-horizontal-relative:text;mso-position-vertical-relative:page" from="-309.95pt,5.55pt" to="194.9pt,5.55pt" strokecolor="#39f" strokeweight="1.25pt">
                <w10:wrap anchory="page"/>
              </v:line>
            </w:pict>
          </w:r>
        </w:p>
        <w:p w:rsidR="00DA6010" w:rsidRDefault="002A77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DA6010" w:rsidRDefault="00DA6010">
    <w:pPr>
      <w:pStyle w:val="Header"/>
      <w:rPr>
        <w:color w:val="3A7298"/>
        <w:sz w:val="22"/>
        <w:szCs w:val="22"/>
        <w:lang w:val="kk-KZ"/>
      </w:rPr>
    </w:pPr>
    <w:r w:rsidRPr="00DA601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52" type="#_x0000_t136" style="position:absolute;margin-left:0;margin-top:0;width:543.7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DA6010" w:rsidRDefault="002A7747">
    <w:pPr>
      <w:pStyle w:val="Header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DA6010" w:rsidRDefault="00DA6010">
    <w:pPr>
      <w:rPr>
        <w:color w:val="3A7234"/>
        <w:sz w:val="14"/>
        <w:szCs w:val="14"/>
        <w:lang w:val="kk-KZ"/>
      </w:rPr>
    </w:pPr>
  </w:p>
  <w:p w:rsidR="00DA6010" w:rsidRDefault="00DA6010">
    <w:pPr>
      <w:rPr>
        <w:color w:val="3A7234"/>
        <w:sz w:val="14"/>
        <w:szCs w:val="14"/>
        <w:lang w:val="kk-KZ"/>
      </w:rPr>
    </w:pPr>
  </w:p>
  <w:p w:rsidR="003D52A9" w:rsidRDefault="00DA6010">
    <w:r>
      <w:rPr>
        <w:noProof/>
      </w:rPr>
      <w:pict>
        <v:shape id="_x0000_s2051" type="#_x0000_t136" style="position:absolute;margin-left:0;margin-top:0;width:627.35pt;height:32.15pt;rotation:315;z-index:-25165568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049"/>
    <w:multiLevelType w:val="multilevel"/>
    <w:tmpl w:val="597677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31467FFE"/>
    <w:multiLevelType w:val="multilevel"/>
    <w:tmpl w:val="0DBE7A6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4D347664"/>
    <w:multiLevelType w:val="hybridMultilevel"/>
    <w:tmpl w:val="73B0AA56"/>
    <w:lvl w:ilvl="0" w:tplc="3010558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E9B45C6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382AA88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C77A298A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E35AAE8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AD15E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C2ACCDB8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C70A549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719AC11E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639465E2"/>
    <w:multiLevelType w:val="hybridMultilevel"/>
    <w:tmpl w:val="BAAA7A4E"/>
    <w:lvl w:ilvl="0" w:tplc="9698D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A64AAB6">
      <w:start w:val="1"/>
      <w:numFmt w:val="lowerLetter"/>
      <w:lvlText w:val="%2."/>
      <w:lvlJc w:val="left"/>
      <w:pPr>
        <w:ind w:left="1785" w:hanging="360"/>
      </w:pPr>
    </w:lvl>
    <w:lvl w:ilvl="2" w:tplc="82102400">
      <w:start w:val="1"/>
      <w:numFmt w:val="lowerRoman"/>
      <w:lvlText w:val="%3."/>
      <w:lvlJc w:val="right"/>
      <w:pPr>
        <w:ind w:left="2505" w:hanging="180"/>
      </w:pPr>
    </w:lvl>
    <w:lvl w:ilvl="3" w:tplc="621A1F02">
      <w:start w:val="1"/>
      <w:numFmt w:val="decimal"/>
      <w:lvlText w:val="%4."/>
      <w:lvlJc w:val="left"/>
      <w:pPr>
        <w:ind w:left="3225" w:hanging="360"/>
      </w:pPr>
    </w:lvl>
    <w:lvl w:ilvl="4" w:tplc="FE0A6FC4">
      <w:start w:val="1"/>
      <w:numFmt w:val="lowerLetter"/>
      <w:lvlText w:val="%5."/>
      <w:lvlJc w:val="left"/>
      <w:pPr>
        <w:ind w:left="3945" w:hanging="360"/>
      </w:pPr>
    </w:lvl>
    <w:lvl w:ilvl="5" w:tplc="327055EC">
      <w:start w:val="1"/>
      <w:numFmt w:val="lowerRoman"/>
      <w:lvlText w:val="%6."/>
      <w:lvlJc w:val="right"/>
      <w:pPr>
        <w:ind w:left="4665" w:hanging="180"/>
      </w:pPr>
    </w:lvl>
    <w:lvl w:ilvl="6" w:tplc="A502C69E">
      <w:start w:val="1"/>
      <w:numFmt w:val="decimal"/>
      <w:lvlText w:val="%7."/>
      <w:lvlJc w:val="left"/>
      <w:pPr>
        <w:ind w:left="5385" w:hanging="360"/>
      </w:pPr>
    </w:lvl>
    <w:lvl w:ilvl="7" w:tplc="1F3CB964">
      <w:start w:val="1"/>
      <w:numFmt w:val="lowerLetter"/>
      <w:lvlText w:val="%8."/>
      <w:lvlJc w:val="left"/>
      <w:pPr>
        <w:ind w:left="6105" w:hanging="360"/>
      </w:pPr>
    </w:lvl>
    <w:lvl w:ilvl="8" w:tplc="B15A5664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10797B"/>
    <w:multiLevelType w:val="hybridMultilevel"/>
    <w:tmpl w:val="51F69BAE"/>
    <w:lvl w:ilvl="0" w:tplc="C73AB1F4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87B0F75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18090C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19E1EB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B48831A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1248DB2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4DFE67AE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052FAE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A39618AC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010"/>
    <w:rsid w:val="002A7747"/>
    <w:rsid w:val="00D77589"/>
    <w:rsid w:val="00D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rsid w:val="001763DE"/>
    <w:pPr>
      <w:spacing w:after="120" w:line="480" w:lineRule="auto"/>
      <w:ind w:left="283"/>
    </w:pPr>
  </w:style>
  <w:style w:type="character" w:styleId="a9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a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Number">
    <w:name w:val="Page Number"/>
    <w:basedOn w:val="a0"/>
    <w:rsid w:val="00BE78CA"/>
  </w:style>
  <w:style w:type="character" w:styleId="ad">
    <w:name w:val="Strong"/>
    <w:qFormat/>
    <w:rsid w:val="007111E8"/>
    <w:rPr>
      <w:b/>
      <w:bCs/>
    </w:rPr>
  </w:style>
  <w:style w:type="paragraph" w:customStyle="1" w:styleId="Footer">
    <w:name w:val="Footer"/>
    <w:basedOn w:val="a"/>
    <w:link w:val="ae"/>
    <w:rsid w:val="004726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Footer"/>
    <w:rsid w:val="004726FE"/>
  </w:style>
  <w:style w:type="paragraph" w:customStyle="1" w:styleId="20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Balloon Text"/>
    <w:basedOn w:val="a"/>
    <w:link w:val="af1"/>
    <w:semiHidden/>
    <w:unhideWhenUsed/>
    <w:rsid w:val="009028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0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16108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2023-05-16T04:38:00Z</dcterms:created>
  <dc:creator>user</dc:creator>
  <lastModifiedBy>Рыспаева Акмор Назаркановна</lastModifiedBy>
  <dcterms:modified xsi:type="dcterms:W3CDTF">2023-05-16T05:41:00Z</dcterms:modified>
  <revision>4</revision>
  <dc:title>ЌАЗАЌСТАН</dc:title>
</coreProperties>
</file>

<file path=customXml/itemProps1.xml><?xml version="1.0" encoding="utf-8"?>
<ds:datastoreItem xmlns:ds="http://schemas.openxmlformats.org/officeDocument/2006/customXml" ds:itemID="{234F08B0-A127-411B-8C00-6057B197B7D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B13615D2-CD0D-40AA-9858-BABBFA4E8CA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2790</Words>
  <Characters>15903</Characters>
  <Application>Microsoft Office Word</Application>
  <DocSecurity>8</DocSecurity>
  <Lines>132</Lines>
  <Paragraphs>37</Paragraphs>
  <ScaleCrop>false</ScaleCrop>
  <Company>АО НИТ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dcterms:created xsi:type="dcterms:W3CDTF">2023-06-29T05:54:00Z</dcterms:created>
  <dcterms:modified xsi:type="dcterms:W3CDTF">2023-06-29T05:54:00Z</dcterms:modified>
</cp:coreProperties>
</file>