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A8" w:rsidRDefault="00FB1FA8" w:rsidP="00FB1FA8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Р О Т О К О Л   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A8" w:rsidRDefault="00FB1FA8" w:rsidP="00FB1F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Заседания  Президиума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коллегии адвокатов</w:t>
      </w:r>
    </w:p>
    <w:p w:rsidR="00FB1FA8" w:rsidRDefault="00FB1FA8" w:rsidP="00FB1F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Коллегия  адвокатов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Восточно-Казахстанской  области»</w:t>
      </w:r>
    </w:p>
    <w:p w:rsidR="00FB1FA8" w:rsidRDefault="00FB1FA8" w:rsidP="00FB1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1FA8" w:rsidRDefault="00FB1FA8" w:rsidP="00FB1FA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31.10.2019 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г. Усть-Каменогорск</w:t>
      </w:r>
    </w:p>
    <w:p w:rsidR="00FB1FA8" w:rsidRDefault="00FB1FA8" w:rsidP="00FB1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1FA8" w:rsidRDefault="00FB1FA8" w:rsidP="00FB1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B1FA8" w:rsidRDefault="00FB1FA8" w:rsidP="00FB1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1FA8" w:rsidRDefault="00FB1FA8" w:rsidP="00FB1F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B1FA8" w:rsidRDefault="00FB1FA8" w:rsidP="00FB1F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Президиум  постановил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принять  стажерами   КА ВКО   с 31.10.2019 года –</w:t>
      </w:r>
    </w:p>
    <w:p w:rsidR="00FB1FA8" w:rsidRDefault="00FB1FA8" w:rsidP="00FB1F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руководителем стажировки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назначить  адвоката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Т., срок прохождения  определить 1 (один) год, с ежемесячной   оплатой 10 МРП, действующий  на  текущий календарный год  в кассу  КА  ВКО. </w:t>
      </w:r>
    </w:p>
    <w:p w:rsidR="00FB1FA8" w:rsidRDefault="00FB1FA8" w:rsidP="00FB1F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Есенгелдиновича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руководителем  стажировки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назначить   адвоката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срок прохождения определить 1 (один) год, с  ежемесячной  оплатой 10 МРП, действующий на  текущий календарный  год в кассу КА ВКО.</w:t>
      </w:r>
    </w:p>
    <w:p w:rsidR="00FB1FA8" w:rsidRDefault="00FB1FA8" w:rsidP="00FB1F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FA8" w:rsidRDefault="00FB1FA8" w:rsidP="00FB1F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FA8" w:rsidRDefault="00FB1FA8" w:rsidP="00FB1F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Президиум  постановил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заявления  удовлетворить. Стажерам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Акылбекову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Даулетханову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Ситдиковой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Кудайбергеновой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 утвердить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и,  выдать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заключение о прохождении  стажировки в коллегии  адвокатов  Восточно-Казахстанской области. </w:t>
      </w:r>
    </w:p>
    <w:p w:rsidR="00FB1FA8" w:rsidRDefault="00FB1FA8" w:rsidP="00FB1F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FA8" w:rsidRDefault="00FB1FA8" w:rsidP="00FB1F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Президиум  постановил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заявление и ходатайство  удовлетворить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Сократить срок прохождения стажировки до 10 (десяти) месяцев, утвердить и выдать заключение о прохождении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стажировки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коллегии  адвокатов Восточно-Казахстанской  области стажеру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Акерке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1FA8" w:rsidRDefault="00FB1FA8" w:rsidP="00FB1F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FA8" w:rsidRDefault="00FB1FA8" w:rsidP="00FB1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Президиум  постановил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исключить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Акатаевича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числа стажеров, в связи с не заключением договора о прохождении стажировки.</w:t>
      </w:r>
    </w:p>
    <w:p w:rsidR="00FB1FA8" w:rsidRDefault="00FB1FA8" w:rsidP="00FB1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1FA8" w:rsidRDefault="00FB1FA8" w:rsidP="00FB1F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Президиум  постановил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в соответствии ст.28 Закона РК « Об адвокатской деятельности и юридической помощи», где прямо указано, что участие адвокатов в оказании гарантированной государством юридической помощи обеспечивается коллегией адвокатов,  уполномочить члена президиума,  заведующего юридической консультацией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 проверить соблюдение адвокатами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графика дежурства адвокатов, 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именно,  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проверки соблюдения графиков дежурства адвокатов, частоту участия адвокатов, проверить журналы регистрации уведомлений адвокатов с правом запроса из бухгалтерии КА ВКО выплат сумм из государственного бюджета, отбирания объяснительных от  адвокатов в рамках проверки за период с января 2019 года по настоящее время.</w:t>
      </w:r>
    </w:p>
    <w:p w:rsidR="00FB1FA8" w:rsidRDefault="00FB1FA8" w:rsidP="00FB1FA8">
      <w:pPr>
        <w:jc w:val="both"/>
        <w:rPr>
          <w:rFonts w:eastAsiaTheme="minorHAnsi"/>
          <w:lang w:eastAsia="en-US"/>
        </w:rPr>
      </w:pPr>
    </w:p>
    <w:p w:rsidR="00FB1FA8" w:rsidRDefault="00FB1FA8" w:rsidP="00FB1FA8">
      <w:pPr>
        <w:ind w:firstLine="567"/>
        <w:jc w:val="both"/>
      </w:pPr>
      <w:proofErr w:type="gramStart"/>
      <w:r>
        <w:rPr>
          <w:b/>
        </w:rPr>
        <w:t>Президиум  постановил</w:t>
      </w:r>
      <w:proofErr w:type="gramEnd"/>
      <w:r>
        <w:rPr>
          <w:b/>
        </w:rPr>
        <w:t xml:space="preserve">: </w:t>
      </w:r>
      <w:r>
        <w:t>исключить из коллегии адвокатов ВКО по собственному желанию адвоката:</w:t>
      </w:r>
      <w:r>
        <w:t xml:space="preserve"> </w:t>
      </w:r>
      <w:proofErr w:type="spellStart"/>
      <w:r>
        <w:t>Блинову</w:t>
      </w:r>
      <w:proofErr w:type="spellEnd"/>
      <w:r>
        <w:t xml:space="preserve"> Елену Михайловну с 31 октября 2019 года.</w:t>
      </w:r>
    </w:p>
    <w:p w:rsidR="00FB1FA8" w:rsidRDefault="00FB1FA8" w:rsidP="00FB1FA8">
      <w:pPr>
        <w:ind w:firstLine="567"/>
        <w:jc w:val="both"/>
      </w:pPr>
    </w:p>
    <w:p w:rsidR="00FB1FA8" w:rsidRDefault="00FB1FA8" w:rsidP="00FB1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1FA8" w:rsidRDefault="00FB1FA8" w:rsidP="00FB1F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A8" w:rsidRDefault="00FB1FA8" w:rsidP="00FB1FA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B1FA8" w:rsidRDefault="00FB1FA8" w:rsidP="00FB1F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члены  президиума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A8" w:rsidRDefault="00FB1FA8" w:rsidP="00FB1F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B1FA8" w:rsidRDefault="00FB1FA8" w:rsidP="00FB1F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B1FA8" w:rsidRDefault="00FB1FA8" w:rsidP="00FB1FA8">
      <w:pPr>
        <w:pStyle w:val="a3"/>
        <w:ind w:left="4713"/>
        <w:rPr>
          <w:rFonts w:ascii="Times New Roman" w:hAnsi="Times New Roman" w:cs="Times New Roman"/>
          <w:sz w:val="24"/>
          <w:szCs w:val="24"/>
        </w:rPr>
      </w:pPr>
    </w:p>
    <w:p w:rsidR="00E644F7" w:rsidRDefault="00E644F7" w:rsidP="00E644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П Р О Т О К О Л    № 12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в онлайн- режиме</w:t>
      </w:r>
    </w:p>
    <w:p w:rsidR="00E644F7" w:rsidRDefault="00E644F7" w:rsidP="00E644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заседания  Президиума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коллегии адвокатов</w:t>
      </w:r>
    </w:p>
    <w:p w:rsidR="00E644F7" w:rsidRDefault="00E644F7" w:rsidP="00E644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Коллегия  адвокатов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Восточно-Казахстанской  области»</w:t>
      </w:r>
    </w:p>
    <w:p w:rsidR="00E644F7" w:rsidRDefault="00E644F7" w:rsidP="00E644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44F7" w:rsidRDefault="00E644F7" w:rsidP="00E644F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31.10.2019 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г. Усть-Каменогорск</w:t>
      </w:r>
    </w:p>
    <w:p w:rsidR="00E644F7" w:rsidRDefault="00E644F7" w:rsidP="00E644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44F7" w:rsidRDefault="00E644F7" w:rsidP="00E644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644F7" w:rsidRDefault="00E644F7" w:rsidP="00E644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44F7" w:rsidRDefault="00E644F7" w:rsidP="00E644F7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</w:rPr>
        <w:t xml:space="preserve"> огласила повестку дня заседания президиума, 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президиума  единогласно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проголосовали за повестку дня. Предложения и дополнения не поступили.</w:t>
      </w:r>
    </w:p>
    <w:p w:rsidR="00E644F7" w:rsidRDefault="00E644F7" w:rsidP="00E64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44F7" w:rsidRDefault="00E644F7" w:rsidP="00E64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44F7" w:rsidRDefault="00E644F7" w:rsidP="00E644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провести отчетную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конференцию  коллегии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адвокатов Восточно-Казахстанской области за 2019 год 07 декабря 2019 года в 11 часов дня в г. Усть-Каменогорск по адресу: г. Усть-Каменогорск, улица Красина 3 в помещении  коллегии адвокатов Восточно-Казахстанской области. Известить всех делегатов о дате, месте, времени проведения отчетной конференции и дать объявление в областную газету </w:t>
      </w:r>
      <w:proofErr w:type="gramStart"/>
      <w:r>
        <w:rPr>
          <w:rFonts w:ascii="Times New Roman" w:hAnsi="Times New Roman" w:cs="Times New Roman"/>
          <w:sz w:val="24"/>
          <w:szCs w:val="24"/>
        </w:rPr>
        <w:t>« Рудный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Алтай».</w:t>
      </w:r>
    </w:p>
    <w:p w:rsidR="00E644F7" w:rsidRDefault="00E644F7" w:rsidP="00E644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проект повестки дня отчетной конференции:</w:t>
      </w:r>
    </w:p>
    <w:p w:rsidR="00E644F7" w:rsidRDefault="00E644F7" w:rsidP="00E644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председателя КА ВКО за 2019 год.</w:t>
      </w:r>
    </w:p>
    <w:p w:rsidR="00E644F7" w:rsidRDefault="00E644F7" w:rsidP="00E644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председателя ревизионной комиссии КА ВКО.</w:t>
      </w:r>
    </w:p>
    <w:p w:rsidR="00E644F7" w:rsidRDefault="00E644F7" w:rsidP="00E644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председателя дисциплинарной комиссии, довыборы членов дисциплинарной комиссии из представителей общественности.</w:t>
      </w:r>
    </w:p>
    <w:p w:rsidR="00E644F7" w:rsidRDefault="00E644F7" w:rsidP="00E644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размера оплаты членских взносов.</w:t>
      </w:r>
    </w:p>
    <w:p w:rsidR="00E644F7" w:rsidRDefault="00E644F7" w:rsidP="00E644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E644F7" w:rsidRDefault="00E644F7" w:rsidP="00E644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44F7" w:rsidRDefault="00E644F7" w:rsidP="00E644F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</w:p>
    <w:p w:rsidR="00E644F7" w:rsidRDefault="00E644F7" w:rsidP="00E644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Аттестацию адвокатов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Усть-Каменогорского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региона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провести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,11 января 2020 года и 17, 18 января 2020 года. За месяц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начала  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ознакомить адвоката с аттестационным листом и раздать перечень аттестационных вопросов под роспись. Адвокатам до начала аттестации за 15 дней представить в аттестационную комиссию аттестационные материалы в соответствии </w:t>
      </w:r>
      <w:r>
        <w:rPr>
          <w:rFonts w:ascii="Times New Roman" w:hAnsi="Times New Roman" w:cs="Times New Roman"/>
          <w:b/>
          <w:sz w:val="24"/>
          <w:szCs w:val="24"/>
        </w:rPr>
        <w:t>главой 3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проведения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- Положения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 порядка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проведения аттестации адвокатов.</w:t>
      </w:r>
    </w:p>
    <w:p w:rsidR="00E644F7" w:rsidRDefault="00E644F7" w:rsidP="00E644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Аттестацию адвокатов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Семейского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региона</w:t>
      </w:r>
      <w:r>
        <w:rPr>
          <w:rFonts w:ascii="Times New Roman" w:hAnsi="Times New Roman" w:cs="Times New Roman"/>
          <w:sz w:val="24"/>
          <w:szCs w:val="24"/>
        </w:rPr>
        <w:t xml:space="preserve"> перенести на март месяц 2020 года, в связи с погодными условиями. 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Аттестация  должна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пройти по тем же условиям аттестации адвокатов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Усть-Каменогорского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региона.</w:t>
      </w:r>
    </w:p>
    <w:p w:rsidR="00E644F7" w:rsidRDefault="00E644F7" w:rsidP="00E644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4F7" w:rsidRDefault="00E644F7" w:rsidP="00E644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Президиум постановил: по повышению квалификации адвокатов</w:t>
      </w:r>
      <w:r>
        <w:rPr>
          <w:rFonts w:ascii="Times New Roman" w:hAnsi="Times New Roman" w:cs="Times New Roman"/>
          <w:sz w:val="24"/>
          <w:szCs w:val="24"/>
        </w:rPr>
        <w:t xml:space="preserve"> поручить заместителю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провести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Институтом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повышению квалификации  и переподготовки кадров при университете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КазГЮА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Семей,  обсудить на заседании президиума и принять соответствующее  решение.</w:t>
      </w:r>
    </w:p>
    <w:p w:rsidR="00E644F7" w:rsidRDefault="00E644F7" w:rsidP="00E644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4F7" w:rsidRDefault="00E644F7" w:rsidP="00E644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4F7" w:rsidRDefault="00E644F7" w:rsidP="00E644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третьему вопросу,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касательно страхования профессиональной ответственности адвокатов.  С 01 января 2020 года страхование профессиональной   ответственности адвокатов обязательно, а выбор страховой компании- это личное дело каждого адвоката, но определение страховой премии играет большую роль. Свои услуги территориальным коллегиям предлагает страховая 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Сентрас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Иншуранс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в принципе по страховой премии нас заинтересовала. По республике Коллегий согласны с этой компанией сотрудничать. Этим вопросом занимается АГКА.  Президиум   КА ВКО провел опрос среди адвокатов, практически, адвокаты согласны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сотрудничать вышеназванной компанией. Данный вопрос будет обсуждаться в РКА 14 ноября 2019 года. Потом сделаем объявление о начале страхования профессиональной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ответственности  адвокатов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иначе с 01 января 2020 года адвокаты не смогут работать.</w:t>
      </w:r>
    </w:p>
    <w:p w:rsidR="00E644F7" w:rsidRDefault="00E644F7" w:rsidP="00E644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4F7" w:rsidRDefault="00E644F7" w:rsidP="00E644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4F7" w:rsidRDefault="00E644F7" w:rsidP="00E644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4F7" w:rsidRDefault="00E644F7" w:rsidP="00E644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4F7" w:rsidRDefault="00E644F7" w:rsidP="00E644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Председательствующий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44F7" w:rsidRDefault="00E644F7" w:rsidP="00E64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44F7" w:rsidRDefault="00E644F7" w:rsidP="00E644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9C0">
        <w:rPr>
          <w:rFonts w:ascii="Times New Roman" w:hAnsi="Times New Roman" w:cs="Times New Roman"/>
          <w:sz w:val="24"/>
          <w:szCs w:val="24"/>
        </w:rPr>
        <w:t>члены  президиума</w:t>
      </w:r>
      <w:proofErr w:type="gramEnd"/>
      <w:r w:rsidR="00B37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4F7" w:rsidRDefault="00E644F7" w:rsidP="00E644F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44F7" w:rsidRDefault="00E644F7" w:rsidP="00E644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644F7" w:rsidRDefault="00E644F7" w:rsidP="00E644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44F7" w:rsidRDefault="00E644F7" w:rsidP="00E644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633" w:rsidRDefault="00156633"/>
    <w:sectPr w:rsidR="0015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466"/>
    <w:multiLevelType w:val="hybridMultilevel"/>
    <w:tmpl w:val="95A0C8EC"/>
    <w:lvl w:ilvl="0" w:tplc="5B5EA056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68"/>
    <w:rsid w:val="00156633"/>
    <w:rsid w:val="00B379C0"/>
    <w:rsid w:val="00B51768"/>
    <w:rsid w:val="00E644F7"/>
    <w:rsid w:val="00FB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C048"/>
  <w15:chartTrackingRefBased/>
  <w15:docId w15:val="{F4CBD709-A12A-48AB-893D-4EE86648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2020-03-18T05:42:00Z</dcterms:created>
  <dcterms:modified xsi:type="dcterms:W3CDTF">2020-03-18T05:50:00Z</dcterms:modified>
</cp:coreProperties>
</file>