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22" w:rsidRDefault="00432C22" w:rsidP="00432C22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   №  10                    </w:t>
      </w:r>
    </w:p>
    <w:p w:rsidR="00432C22" w:rsidRDefault="00432C22" w:rsidP="00432C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Президиума  коллегии адвокатов</w:t>
      </w:r>
    </w:p>
    <w:p w:rsidR="00432C22" w:rsidRDefault="00432C22" w:rsidP="00432C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«Коллегия  адвокатов Восточно-Казахстанской  области»</w:t>
      </w:r>
    </w:p>
    <w:p w:rsidR="00432C22" w:rsidRDefault="00432C22" w:rsidP="00432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29.08.2019 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Усть-Каменогорск</w:t>
      </w:r>
    </w:p>
    <w:p w:rsidR="00432C22" w:rsidRDefault="00432C22" w:rsidP="00432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 дисциплинарной   комиссии  по Положению о дисциплинарной  комиссии  адвокатов, утвержденной   Республиканской  конференцией  коллегии  адвокатов 23.11.2018 года  направить  в  дисциплинарную  комиссию  для обсуждения. </w:t>
      </w: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>Утвердить   сумму  в размере 2 067 000 (два  миллиона шестьдесят  семь тысяч) тенге,   оплаченные  за  оказания  услуг  по  расширению  существующего  офисного  помещения, находящегося по  адресу: Восточно-Казахстанская  область, город  Усть-Каменогорск, улица  Красина, 3-108, путем переоборудования, реконструкции, вывода  из жилого фонда  и  изменения целевого назначения квартиры, находящейся  по адресу: Восточно-Казахстанская  область, город Усть-Каменогорск, улица  Красина, дом 3, квартира 101.</w:t>
      </w: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>письмо председателя РКА и Департамента  юстиции Восточно-Казахстанской  области по обращению ТОО «</w:t>
      </w:r>
      <w:r>
        <w:rPr>
          <w:rFonts w:ascii="Times New Roman" w:hAnsi="Times New Roman" w:cs="Times New Roman"/>
          <w:sz w:val="24"/>
          <w:szCs w:val="24"/>
          <w:lang w:val="en-US"/>
        </w:rPr>
        <w:t>Eurasia</w:t>
      </w:r>
      <w:r w:rsidRPr="00432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Universal</w:t>
      </w:r>
      <w:r>
        <w:rPr>
          <w:rFonts w:ascii="Times New Roman" w:hAnsi="Times New Roman" w:cs="Times New Roman"/>
          <w:sz w:val="24"/>
          <w:szCs w:val="24"/>
        </w:rPr>
        <w:t xml:space="preserve">» об оказании  услуг по приведению документов внутреннего  контроля в соответствие с  требованиями законодательства о противодействии легализации (отмыванию) доходов, полученных  преступным   путем, и финансированию  терроризма  принять  к  сведению. </w:t>
      </w:r>
    </w:p>
    <w:p w:rsidR="00432C22" w:rsidRDefault="00432C22" w:rsidP="00432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>стажеру –</w:t>
      </w: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Саспаевой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Аяулым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Мейрамбековне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>, утвердить  и выдать заключение  о  прохождении стажировки   в  коллегии  адвокатов  Восточно-Казахстанской области.</w:t>
      </w: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 порядке  прохождения  стажировки  стажерами  адвокатов, утвержденного  Республиканской конференцией  коллегии адвокатов 23.11.2018 года не предусмотрен  порядок  и условия сокращения срока прохождения  стажировки. Заявление  стажера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Понькиной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А.Ю. и ее руководителя о сокращении  срока  прохождения  стажировки до  7 (семи) месяцев, об  утверждении  и выдаче заключения оставить  без  удовлетворения.</w:t>
      </w: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принять  стажерами КА ВКО  с 29.08.2019 года – </w:t>
      </w:r>
    </w:p>
    <w:p w:rsidR="00432C22" w:rsidRDefault="00432C22" w:rsidP="00432C22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Беляева Алексея   Александровича, руководителем   стажировки   назначить  адвоката Заманова Р.А., срок  прохождения  стажировки определить  9  (девять)  месяцев, с ежемесячной оплатой 10 МРП, действующий на текущий календарный  год  в кассу КА ВКО. </w:t>
      </w:r>
    </w:p>
    <w:p w:rsidR="00432C22" w:rsidRDefault="00432C22" w:rsidP="00432C22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Тоқтарбекова Талант  Тоқтарбекұлы, руководителем   стажировки   назначить  адвоката Мухаметжанова Ж.А., срок  прохождения  стажировки определить  1 (один) год, с ежемесячной оплатой 10 МРП, действующий на текущий календарный  год  в кассу КА ВКО. </w:t>
      </w:r>
    </w:p>
    <w:p w:rsidR="00432C22" w:rsidRDefault="00432C22" w:rsidP="00432C22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Бургонова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Парвиз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Шахиновича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руководителем   стажировки   назначить  адвоката Русину О.А., срок  прохождения  стажировки определить  1 (один) год, с </w:t>
      </w: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ежемесячной оплатой 10 МРП, действующий на текущий календарный  год  в кассу КА ВКО. </w:t>
      </w:r>
    </w:p>
    <w:p w:rsidR="00432C22" w:rsidRDefault="00432C22" w:rsidP="00432C22">
      <w:pPr>
        <w:pStyle w:val="a3"/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Байтубаева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Мадий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руководителем   стажировки   назначить  адвоката Медиханову М.Ж., срок  прохождения  стажировки определить  1 (один) год, с ежемесячной оплатой 10 МРП, действующий на текущий календарный  год  в кассу КА ВКО. </w:t>
      </w:r>
    </w:p>
    <w:p w:rsidR="00432C22" w:rsidRDefault="00432C22" w:rsidP="00432C2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резидиум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исключить  адвоката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 коллегии  адвокатов  Восточно-Казахстанской  области  со 02  августа  2019 года  в  связи  со  смертью.</w:t>
      </w:r>
    </w:p>
    <w:p w:rsidR="00432C22" w:rsidRDefault="00432C22" w:rsidP="00432C2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>исключить   из   коллегии   адвокатов  Восточно-Казахстанской  области   с  29.08.2019 года  по  собственному  желанию  адвокатов –</w:t>
      </w:r>
    </w:p>
    <w:p w:rsidR="00432C22" w:rsidRDefault="00432C22" w:rsidP="00432C2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Жумабековича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32C22" w:rsidRDefault="00432C22" w:rsidP="00432C2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Мукашевича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32C22" w:rsidRDefault="00432C22" w:rsidP="00432C2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Асхат</w:t>
      </w:r>
      <w:proofErr w:type="spellEnd"/>
    </w:p>
    <w:p w:rsidR="00432C22" w:rsidRDefault="00432C22" w:rsidP="00432C22">
      <w:pPr>
        <w:pStyle w:val="a3"/>
        <w:ind w:firstLine="644"/>
        <w:jc w:val="both"/>
        <w:rPr>
          <w:b/>
          <w:sz w:val="24"/>
          <w:szCs w:val="24"/>
        </w:rPr>
      </w:pP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постановил: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C22" w:rsidRDefault="00432C22" w:rsidP="00432C2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  адвоката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Курмангазыновича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  коллегии   адвокатов  Восточно-Казахстанской области с 31  августа 2019 года   за  систематическую неуплату ежемесячных  членских  взносов  в соответствии  ст.ст. 60 ч.1 п.4, 61 ч.2 п.3 Закона  РК «Об адвокатской деятельности и юридической помощи» главой 6.1, 15.1 Устава КА ВКО.</w:t>
      </w:r>
    </w:p>
    <w:p w:rsidR="00432C22" w:rsidRDefault="00432C22" w:rsidP="00432C2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 о  взыскании   суммы  членского  взноса  в  размере  44 445 тенге  оставить  открытым.</w:t>
      </w: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 З</w:t>
      </w:r>
      <w:r>
        <w:rPr>
          <w:rFonts w:ascii="Times New Roman" w:hAnsi="Times New Roman" w:cs="Times New Roman"/>
          <w:sz w:val="24"/>
          <w:szCs w:val="24"/>
        </w:rPr>
        <w:t xml:space="preserve">аявление  адвоката  Шаяхметова  Т.Ш.   удовлетворить. </w:t>
      </w: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  ст. 55  ч.2 п.6 Закона  РК «Об  адвокатской  деятельности  и юридической помощи»  освободить   от  уплаты   членского  взноса  адвоката Шаяхметова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Тохтар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01.07.2019 года по 01.07.2020 года  в коллегию  адвокатов Восточно-Казахстанской области  и  Республиканскую  коллегию  адвокатов в связи не осуществлением адвокатской  деятельности  более  двух  месяцев подряд  вследствие  временной   нетрудоспособности.  </w:t>
      </w:r>
      <w:proofErr w:type="gramEnd"/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утвердить   резервный   список,  желающих участвовать    в  системе  оказания   гарантированной  государством  юридической  помощи  в  количестве 2 (двух)  адвокатов. Направить  в  Департамент  юстиции Восточно-Казахстанской   области список в количестве  2 (двух) адвокатов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А.К.   для заключения   соглашения   для  участия   в  системе  оказания   гарантированной   государством  юридической   помощи на 2019 год. </w:t>
      </w: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оснований для  направления жалобы  гр. Ш. в отношении   адвоката  Л.  в дисциплинарную  комиссию для рассмотрения нет. В   соответствии ст. ст. 16, 17, 47  Закона  Республикаи  Казахстан «Об адвокатской  деятельности   и  юридической  помощи»   гр. Ш. самостоятельно может заключить договор с  любым  адвокатом  для получения  юридической  помощи  на  возмезной   основе. Заявление  гр. Ш. оставить   без  удовлетворения. </w:t>
      </w: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оснований для 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письма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Атырауской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в  отношении  адвоката К.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дисциплинарную  комиссию для рассмотрения нет. </w:t>
      </w:r>
      <w:r>
        <w:rPr>
          <w:rFonts w:ascii="Times New Roman" w:hAnsi="Times New Roman" w:cs="Times New Roman"/>
          <w:sz w:val="24"/>
          <w:szCs w:val="24"/>
        </w:rPr>
        <w:t xml:space="preserve">Адвокат К. оказывает  юридическую помощь гр. С.  на возмездной  основе на  основании  договора. В соответствии   с Законом  РК «Об  адвокатской  деятельности  и юридической помощи»   президиум   не  может  дать  оценку  работе  адвоката, так как Законом не  предусмотрено. Адвоката  К. ознакомить  с письмом. </w:t>
      </w: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оснований для  направления жалобы гр. Ж. в дисциплинарную  комиссию для рассмотрения нет. Вопросы,  указанные  гр.Ж.  в жалобе,  по  факту  рейдерского  захвата  в  компетенцию президиума не  входит, если  имеются  факты незаконных действий со  стороны адвоката  А.,  гр. Ж. имеет право  обратиться  в  компетентные  органы. Кроме того,  адвокат А. при  вступлении  в  члены  коллегии   адвокатов  Восточно-Казахстанской  области  27.12.2011 года  согласно   справки  Управления  Комитета  по  правовой статистике и  специальным  учетам Генеральной Прокуратуры Республики Казахстан  по  Восточно-Казахстанской  области  от 25.11.2011 года  судимости не  имеет. Жалобу  гр. Ж. оставить   без  удовлетворения. </w:t>
      </w:r>
    </w:p>
    <w:p w:rsidR="00432C22" w:rsidRDefault="00432C22" w:rsidP="00432C22">
      <w:pPr>
        <w:pStyle w:val="a3"/>
        <w:ind w:firstLine="708"/>
        <w:jc w:val="both"/>
        <w:rPr>
          <w:b/>
          <w:sz w:val="24"/>
          <w:szCs w:val="24"/>
          <w:lang w:val="kk-KZ"/>
        </w:rPr>
      </w:pPr>
    </w:p>
    <w:p w:rsidR="00432C22" w:rsidRDefault="00432C22" w:rsidP="00432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Согласно  Положения  о Дисциплинарной  комиссии  адвокатов, утвержденного  Республиканской конференцией коллегии  адвокатов 23.11.2018 года главы 4, параграфа 3 основаниями для  внесения  представления  председателем президиума  не являются  жалобы, обращения лиц, в отношении  которых адвокат  не  осуществляет свою адвокатскую  деятельность. Оснований  для  направления заявления гр.Б. в отношении    адвоката Ш. в дисциплинарную  комиссию для рассмотрения нет</w:t>
      </w:r>
      <w:r>
        <w:rPr>
          <w:rFonts w:ascii="Times New Roman" w:hAnsi="Times New Roman" w:cs="Times New Roman"/>
          <w:sz w:val="24"/>
          <w:szCs w:val="24"/>
        </w:rPr>
        <w:t xml:space="preserve">, поскольку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адвокат   Ш.   </w:t>
      </w:r>
      <w:r>
        <w:rPr>
          <w:rFonts w:ascii="Times New Roman" w:hAnsi="Times New Roman" w:cs="Times New Roman"/>
          <w:sz w:val="24"/>
          <w:szCs w:val="24"/>
        </w:rPr>
        <w:t xml:space="preserve">не  оказывала юридическую помощь гр. Б..  В случае нарушения  адвокатом  Ш.  прав и законных интересов гр. Б., гр. Б. имеет право    самостоятельно обратиться в компетентные  органы. Жалобу гр. Б. оставить   без  удовлетворения. </w:t>
      </w: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C22" w:rsidRDefault="00432C22" w:rsidP="00432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постановил: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в соответствии   ст. 55 ч.2 п.7 Закона РК «Об адвокатской  деятельности и  юридической помощи» президиум  коллегии  адвокатов  организует   работу  по проверке поступивших  от  физических и юридических   лиц жалоб (представлений) на  действия (бездействие) адвоката. Для  организации  работы  по  проверке   заявления гр. Е. необходимо  президиуму  от   адвоката  Г. истребовать  объяснительную. Адвокат  Г. на неоднократные и постоянные звонки  коллегии   адвокатов не отвечает,  мобильный  телефон  отключен,  что на  сегодняшний  день  не   представляется   возможным озн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>акомить  адвоката  Г.</w:t>
      </w:r>
      <w:r>
        <w:rPr>
          <w:rFonts w:ascii="Times New Roman" w:hAnsi="Times New Roman" w:cs="Times New Roman"/>
          <w:sz w:val="24"/>
          <w:szCs w:val="24"/>
          <w:lang w:val="kk-KZ"/>
        </w:rPr>
        <w:t>,  получить от нее  объяснительную для проведения проверки. Рассмотре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>ние  заявления гр. Е.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от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>ношении   адвоката 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отложить. Результаты рассмотрения  сообщить дополнительно.  </w:t>
      </w: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32C22" w:rsidRDefault="00432C22" w:rsidP="00EA26F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Президиум   постановил: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президиум  не вправе  вмешиваться  в  профессиональную   деятельность   адвоката  и оценивать  эффективность его  работы по конкретному  делу. В  соответствии   ст. 47 Закона  РК «Об адвокатской  деятельности  и юридической  помощи»  условия  и порядок  оказания  юридической  пом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>ощи    адвокатом  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выполнены  согласно  договора №1822 от  22.10.2018 года. Оснований  для  направле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>ния заявления гр. 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в дисциплинарную  комиссию для рассмотрения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 xml:space="preserve"> Гр. 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  право  самостоятельно  обратиться в правоохранительные органы для  выяснения  обстоятельств по уголовному   делу. </w:t>
      </w:r>
    </w:p>
    <w:p w:rsidR="00432C22" w:rsidRDefault="00432C22" w:rsidP="00432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Президиум  постановил:</w:t>
      </w:r>
      <w:r w:rsidR="00EA26F3">
        <w:rPr>
          <w:rFonts w:ascii="Times New Roman" w:hAnsi="Times New Roman" w:cs="Times New Roman"/>
          <w:sz w:val="24"/>
          <w:szCs w:val="24"/>
        </w:rPr>
        <w:t xml:space="preserve">  обращение  гр. П., гр. П., гр. А.</w:t>
      </w:r>
      <w:r>
        <w:rPr>
          <w:rFonts w:ascii="Times New Roman" w:hAnsi="Times New Roman" w:cs="Times New Roman"/>
          <w:sz w:val="24"/>
          <w:szCs w:val="24"/>
        </w:rPr>
        <w:t xml:space="preserve"> в отнош</w:t>
      </w:r>
      <w:r w:rsidR="00EA26F3">
        <w:rPr>
          <w:rFonts w:ascii="Times New Roman" w:hAnsi="Times New Roman" w:cs="Times New Roman"/>
          <w:sz w:val="24"/>
          <w:szCs w:val="24"/>
        </w:rPr>
        <w:t>ении   адвоката К.</w:t>
      </w:r>
      <w:r>
        <w:rPr>
          <w:rFonts w:ascii="Times New Roman" w:hAnsi="Times New Roman" w:cs="Times New Roman"/>
          <w:sz w:val="24"/>
          <w:szCs w:val="24"/>
        </w:rPr>
        <w:t xml:space="preserve"> для  рассмотрения  направить  в дисциплинарную комиссию.</w:t>
      </w: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 соответствии   ст. 47 Закона  РК «Об адвокатской  деятельности  и юридической  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>помощи»  между гр. Л.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 xml:space="preserve">и адвокатом Ж.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26.01.2019 года был  составлен договор   на оказание юридической  помощи, где  были оговорены условия  и порядок  оказания  юридической  помощи  и   договор 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 xml:space="preserve"> был  подписан гр.Л..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Президиум   не вправе  вмешиваться  в  профессиональную   деятельность   адвоката, оценивать  эффективность его  работы по конкретному  делу и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 расторгать  договор  заключенны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>й  между    адвокатом Ж. и гр.Л.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Жалобу   оставить   без   удовлетворения.</w:t>
      </w:r>
    </w:p>
    <w:p w:rsidR="00432C22" w:rsidRDefault="00432C22" w:rsidP="00EA2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оснований для  направ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>ления заявления гр.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в отнош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>ении   адвоката  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в дисциплинарную  комиссию нет.  В  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ст. ст. 177, 178  Гражданского Кодекса Республики  Казахстан  истекли  сроки  исковой давности для  рассмотрения, поскольку </w:t>
      </w:r>
      <w:r>
        <w:rPr>
          <w:rFonts w:ascii="Times New Roman" w:hAnsi="Times New Roman" w:cs="Times New Roman"/>
          <w:sz w:val="24"/>
          <w:szCs w:val="24"/>
          <w:lang w:val="kk-KZ"/>
        </w:rPr>
        <w:t>соглашение   об  оказании  юридических  услуг  меж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>ду   адвокатом  Т. и  гр.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был  заключен  15.07.2016 года. Заявление 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 xml:space="preserve"> гр.Б.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оставить   без  удовлетворения. </w:t>
      </w: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>оснований для  напра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>вления жалобы гр. Ш.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в дисциплинарную  комиссию для рассмотрения нет, поскольку согласно Положения  о Дисциплинарной  комиссии  адвокатов, утвержденного  Республиканской конференцией коллегии  адвокатов 23.11.2018 года главы 4, параграфа 3 основаниями для  внесения  представления  председателем президиума  не являются  жалобы, обращения лиц, в отношении  которых адвокат  не  осуществляет свою адвокатскую  деятельность.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Президиум не  может направить  представление в дисциплинарную комиссию, поско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>льку адвокат  Д.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A26F3">
        <w:rPr>
          <w:rFonts w:ascii="Times New Roman" w:hAnsi="Times New Roman" w:cs="Times New Roman"/>
          <w:sz w:val="24"/>
          <w:szCs w:val="24"/>
        </w:rPr>
        <w:t>не  оказывала гр. Ш.</w:t>
      </w:r>
      <w:r>
        <w:rPr>
          <w:rFonts w:ascii="Times New Roman" w:hAnsi="Times New Roman" w:cs="Times New Roman"/>
          <w:sz w:val="24"/>
          <w:szCs w:val="24"/>
        </w:rPr>
        <w:t xml:space="preserve">  юридическую помощь.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того, в соответствии ст. ст. 177, 178  Гражданского Кодекса Республики  Казахстан  истекли  сроки  исковой давности для взыскания  денежных  средств.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  соответствии ст. ст. 16, 17, 47  Закона  Республикаи  Казахстан «Об адвокатской  деятельности   и  юридич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>еской  помощи»  гр. Ш.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вправе самостоятельно заключить договор с  любым  адвокатом  для получения  юридической  помощи  на  возмезной   основе. Заявление </w:t>
      </w:r>
      <w:r w:rsidR="00EA26F3">
        <w:rPr>
          <w:rFonts w:ascii="Times New Roman" w:hAnsi="Times New Roman" w:cs="Times New Roman"/>
          <w:sz w:val="24"/>
          <w:szCs w:val="24"/>
          <w:lang w:val="kk-KZ"/>
        </w:rPr>
        <w:t>гр. Ш.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оставить   без  удовлетворения. </w:t>
      </w: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 постановил: </w:t>
      </w:r>
      <w:r w:rsidR="00EA26F3">
        <w:rPr>
          <w:rFonts w:ascii="Times New Roman" w:hAnsi="Times New Roman" w:cs="Times New Roman"/>
          <w:sz w:val="24"/>
          <w:szCs w:val="24"/>
        </w:rPr>
        <w:t>жалобу  гр. Ш.</w:t>
      </w:r>
      <w:r>
        <w:rPr>
          <w:rFonts w:ascii="Times New Roman" w:hAnsi="Times New Roman" w:cs="Times New Roman"/>
          <w:sz w:val="24"/>
          <w:szCs w:val="24"/>
        </w:rPr>
        <w:t xml:space="preserve"> в отнош</w:t>
      </w:r>
      <w:r w:rsidR="00EA26F3">
        <w:rPr>
          <w:rFonts w:ascii="Times New Roman" w:hAnsi="Times New Roman" w:cs="Times New Roman"/>
          <w:sz w:val="24"/>
          <w:szCs w:val="24"/>
        </w:rPr>
        <w:t>ении   адвоката У.</w:t>
      </w:r>
      <w:r>
        <w:rPr>
          <w:rFonts w:ascii="Times New Roman" w:hAnsi="Times New Roman" w:cs="Times New Roman"/>
          <w:sz w:val="24"/>
          <w:szCs w:val="24"/>
        </w:rPr>
        <w:t xml:space="preserve"> оставить без удовлетворения. Доводы, изложенные в  жалобе,    в   компетенцию   президиума</w:t>
      </w:r>
      <w:r w:rsidR="00EA26F3">
        <w:rPr>
          <w:rFonts w:ascii="Times New Roman" w:hAnsi="Times New Roman" w:cs="Times New Roman"/>
          <w:sz w:val="24"/>
          <w:szCs w:val="24"/>
        </w:rPr>
        <w:t xml:space="preserve">  не   входит. Гр. Ш.</w:t>
      </w:r>
      <w:r>
        <w:rPr>
          <w:rFonts w:ascii="Times New Roman" w:hAnsi="Times New Roman" w:cs="Times New Roman"/>
          <w:sz w:val="24"/>
          <w:szCs w:val="24"/>
        </w:rPr>
        <w:t xml:space="preserve">  имеет право  обратиться   в  компетентные  органы. </w:t>
      </w: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В  соответствии   ст. 62 ч.2 Закона  РК «Об адвокатской  деятельности  и  юридической  помощи»  юридическая  консультация   является  структурным  подразделением коллегии адвокатов.  В  должностную   инструкцию  главного бухгалтера коллегии   адвокатов  Восточно-Казахстанской области    с 01 сентября  2019 года  внести  дополнение в главу 2 п.2.1  и  изложить в следующей  редакции: «На главного  бухгалтера  возлагаются следующие функции: Руководство  осуществлением  бухгалтерского  учета  и отчетности  в президиуме и юридических консультациях  (структурное подразделение). </w:t>
      </w:r>
    </w:p>
    <w:p w:rsidR="00432C22" w:rsidRDefault="00432C22" w:rsidP="00432C22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EA26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 </w:t>
      </w:r>
    </w:p>
    <w:p w:rsidR="00432C22" w:rsidRDefault="00432C22" w:rsidP="00432C2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32C22" w:rsidRDefault="00432C22" w:rsidP="00432C22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 президиума:   </w:t>
      </w:r>
    </w:p>
    <w:p w:rsidR="004050C1" w:rsidRPr="00EA26F3" w:rsidRDefault="00EA26F3" w:rsidP="00EA26F3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32C22">
        <w:rPr>
          <w:rFonts w:ascii="Times New Roman" w:hAnsi="Times New Roman" w:cs="Times New Roman"/>
          <w:sz w:val="24"/>
          <w:szCs w:val="24"/>
        </w:rPr>
        <w:t xml:space="preserve">лены ревизионной  комиссии: </w:t>
      </w:r>
    </w:p>
    <w:sectPr w:rsidR="004050C1" w:rsidRPr="00EA26F3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3FD"/>
    <w:multiLevelType w:val="hybridMultilevel"/>
    <w:tmpl w:val="D14C0710"/>
    <w:lvl w:ilvl="0" w:tplc="23E8DEC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13E4"/>
    <w:multiLevelType w:val="hybridMultilevel"/>
    <w:tmpl w:val="84204256"/>
    <w:lvl w:ilvl="0" w:tplc="387419E6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60025"/>
    <w:multiLevelType w:val="hybridMultilevel"/>
    <w:tmpl w:val="A5401642"/>
    <w:lvl w:ilvl="0" w:tplc="E86044C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2AA8E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32C22"/>
    <w:rsid w:val="004050C1"/>
    <w:rsid w:val="00432C22"/>
    <w:rsid w:val="00434C1B"/>
    <w:rsid w:val="00EA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</dc:creator>
  <cp:keywords/>
  <dc:description/>
  <cp:lastModifiedBy>Коллегия</cp:lastModifiedBy>
  <cp:revision>2</cp:revision>
  <dcterms:created xsi:type="dcterms:W3CDTF">2020-03-18T03:58:00Z</dcterms:created>
  <dcterms:modified xsi:type="dcterms:W3CDTF">2020-03-18T04:16:00Z</dcterms:modified>
</cp:coreProperties>
</file>